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095" w:rsidRDefault="00032095" w:rsidP="00032095">
      <w:pPr>
        <w:jc w:val="center"/>
      </w:pPr>
      <w:r>
        <w:rPr>
          <w:noProof/>
        </w:rPr>
        <w:drawing>
          <wp:inline distT="0" distB="0" distL="0" distR="0">
            <wp:extent cx="542925" cy="514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925" cy="514350"/>
                    </a:xfrm>
                    <a:prstGeom prst="rect">
                      <a:avLst/>
                    </a:prstGeom>
                    <a:noFill/>
                    <a:ln>
                      <a:noFill/>
                    </a:ln>
                  </pic:spPr>
                </pic:pic>
              </a:graphicData>
            </a:graphic>
          </wp:inline>
        </w:drawing>
      </w:r>
    </w:p>
    <w:p w:rsidR="00032095" w:rsidRDefault="00032095" w:rsidP="00032095">
      <w:pPr>
        <w:pStyle w:val="a8"/>
        <w:jc w:val="center"/>
        <w:rPr>
          <w:sz w:val="36"/>
        </w:rPr>
      </w:pPr>
      <w:r>
        <w:rPr>
          <w:sz w:val="36"/>
        </w:rPr>
        <w:t>Администрация</w:t>
      </w:r>
    </w:p>
    <w:p w:rsidR="00032095" w:rsidRDefault="00032095" w:rsidP="00032095">
      <w:pPr>
        <w:pStyle w:val="a8"/>
        <w:jc w:val="center"/>
        <w:rPr>
          <w:sz w:val="36"/>
        </w:rPr>
      </w:pPr>
      <w:r>
        <w:rPr>
          <w:sz w:val="36"/>
        </w:rPr>
        <w:t xml:space="preserve"> муниципального образования «</w:t>
      </w:r>
      <w:proofErr w:type="spellStart"/>
      <w:r>
        <w:rPr>
          <w:sz w:val="36"/>
        </w:rPr>
        <w:t>Галановское</w:t>
      </w:r>
      <w:proofErr w:type="spellEnd"/>
      <w:r>
        <w:rPr>
          <w:sz w:val="36"/>
        </w:rPr>
        <w:t>»</w:t>
      </w:r>
    </w:p>
    <w:p w:rsidR="00032095" w:rsidRDefault="00032095" w:rsidP="00032095">
      <w:pPr>
        <w:pStyle w:val="a8"/>
        <w:jc w:val="center"/>
        <w:rPr>
          <w:sz w:val="24"/>
          <w:szCs w:val="24"/>
        </w:rPr>
      </w:pPr>
      <w:r>
        <w:rPr>
          <w:sz w:val="24"/>
          <w:szCs w:val="24"/>
        </w:rPr>
        <w:t xml:space="preserve">427923, Удмуртская Республика, </w:t>
      </w:r>
      <w:proofErr w:type="spellStart"/>
      <w:r>
        <w:rPr>
          <w:sz w:val="24"/>
          <w:szCs w:val="24"/>
        </w:rPr>
        <w:t>Каракулинский</w:t>
      </w:r>
      <w:proofErr w:type="spellEnd"/>
      <w:r>
        <w:rPr>
          <w:sz w:val="24"/>
          <w:szCs w:val="24"/>
        </w:rPr>
        <w:t xml:space="preserve"> район, село </w:t>
      </w:r>
      <w:proofErr w:type="spellStart"/>
      <w:r>
        <w:rPr>
          <w:sz w:val="24"/>
          <w:szCs w:val="24"/>
        </w:rPr>
        <w:t>Галаново</w:t>
      </w:r>
      <w:proofErr w:type="spellEnd"/>
      <w:r>
        <w:rPr>
          <w:sz w:val="24"/>
          <w:szCs w:val="24"/>
        </w:rPr>
        <w:t xml:space="preserve">, ул. Камская, д.4, </w:t>
      </w:r>
    </w:p>
    <w:p w:rsidR="00032095" w:rsidRDefault="00032095" w:rsidP="00032095">
      <w:pPr>
        <w:pStyle w:val="a8"/>
        <w:jc w:val="center"/>
        <w:rPr>
          <w:sz w:val="24"/>
          <w:szCs w:val="24"/>
        </w:rPr>
      </w:pPr>
      <w:r>
        <w:rPr>
          <w:sz w:val="24"/>
          <w:szCs w:val="24"/>
        </w:rPr>
        <w:t>т.3-32-33</w:t>
      </w:r>
    </w:p>
    <w:p w:rsidR="00032095" w:rsidRDefault="00032095" w:rsidP="00032095">
      <w:pPr>
        <w:pStyle w:val="a8"/>
        <w:jc w:val="center"/>
        <w:rPr>
          <w:sz w:val="24"/>
          <w:szCs w:val="24"/>
        </w:rPr>
      </w:pPr>
    </w:p>
    <w:p w:rsidR="00032095" w:rsidRDefault="00032095" w:rsidP="00032095">
      <w:pPr>
        <w:pStyle w:val="a4"/>
        <w:rPr>
          <w:b w:val="0"/>
          <w:sz w:val="36"/>
          <w:szCs w:val="36"/>
          <w:u w:val="none"/>
        </w:rPr>
      </w:pPr>
      <w:r>
        <w:rPr>
          <w:b w:val="0"/>
          <w:sz w:val="36"/>
          <w:szCs w:val="36"/>
          <w:u w:val="none"/>
        </w:rPr>
        <w:t>ПОСТАНОВЛЕНИЕ</w:t>
      </w:r>
    </w:p>
    <w:p w:rsidR="00032095" w:rsidRDefault="00032095" w:rsidP="00032095">
      <w:pPr>
        <w:pStyle w:val="a4"/>
        <w:rPr>
          <w:b w:val="0"/>
          <w:sz w:val="36"/>
          <w:szCs w:val="36"/>
          <w:u w:val="none"/>
        </w:rPr>
      </w:pPr>
    </w:p>
    <w:p w:rsidR="00032095" w:rsidRDefault="00032095" w:rsidP="00032095">
      <w:pPr>
        <w:pStyle w:val="a4"/>
        <w:rPr>
          <w:b w:val="0"/>
          <w:sz w:val="24"/>
          <w:szCs w:val="24"/>
          <w:u w:val="none"/>
        </w:rPr>
      </w:pPr>
    </w:p>
    <w:p w:rsidR="00032095" w:rsidRDefault="00032095" w:rsidP="00032095">
      <w:pPr>
        <w:jc w:val="both"/>
        <w:rPr>
          <w:sz w:val="24"/>
          <w:szCs w:val="24"/>
        </w:rPr>
      </w:pPr>
    </w:p>
    <w:p w:rsidR="00032095" w:rsidRDefault="00032095" w:rsidP="00032095">
      <w:pPr>
        <w:rPr>
          <w:sz w:val="24"/>
          <w:szCs w:val="24"/>
        </w:rPr>
      </w:pPr>
      <w:r>
        <w:rPr>
          <w:sz w:val="24"/>
          <w:szCs w:val="24"/>
        </w:rPr>
        <w:t xml:space="preserve">От 14 октября  2015 года                              № 39                             с. </w:t>
      </w:r>
      <w:proofErr w:type="spellStart"/>
      <w:r>
        <w:rPr>
          <w:sz w:val="24"/>
          <w:szCs w:val="24"/>
        </w:rPr>
        <w:t>Галаново</w:t>
      </w:r>
      <w:proofErr w:type="spellEnd"/>
      <w:r>
        <w:rPr>
          <w:b/>
          <w:sz w:val="24"/>
          <w:szCs w:val="24"/>
        </w:rPr>
        <w:tab/>
      </w:r>
    </w:p>
    <w:p w:rsidR="00032095" w:rsidRDefault="00032095" w:rsidP="00032095">
      <w:pPr>
        <w:shd w:val="clear" w:color="auto" w:fill="FFFFFF"/>
        <w:rPr>
          <w:b/>
          <w:bCs/>
          <w:color w:val="000000"/>
          <w:spacing w:val="3"/>
          <w:sz w:val="24"/>
          <w:szCs w:val="24"/>
        </w:rPr>
      </w:pPr>
    </w:p>
    <w:tbl>
      <w:tblPr>
        <w:tblW w:w="0" w:type="auto"/>
        <w:tblLayout w:type="fixed"/>
        <w:tblLook w:val="04A0" w:firstRow="1" w:lastRow="0" w:firstColumn="1" w:lastColumn="0" w:noHBand="0" w:noVBand="1"/>
      </w:tblPr>
      <w:tblGrid>
        <w:gridCol w:w="5195"/>
      </w:tblGrid>
      <w:tr w:rsidR="00032095" w:rsidTr="00032095">
        <w:trPr>
          <w:trHeight w:val="288"/>
        </w:trPr>
        <w:tc>
          <w:tcPr>
            <w:tcW w:w="5195" w:type="dxa"/>
            <w:hideMark/>
          </w:tcPr>
          <w:p w:rsidR="00032095" w:rsidRDefault="00032095">
            <w:pPr>
              <w:suppressAutoHyphens/>
              <w:snapToGrid w:val="0"/>
              <w:spacing w:line="276" w:lineRule="auto"/>
              <w:jc w:val="both"/>
              <w:rPr>
                <w:sz w:val="24"/>
                <w:szCs w:val="24"/>
                <w:lang w:eastAsia="en-US"/>
              </w:rPr>
            </w:pPr>
            <w:r>
              <w:rPr>
                <w:sz w:val="24"/>
                <w:szCs w:val="24"/>
                <w:lang w:eastAsia="en-US"/>
              </w:rPr>
              <w:t>Об утверждении административного регламента по предоставлению муниципальной услуги  «Присвоение объекту адресации адреса, изменения и аннулирования такого адреса  на территории муниципального образования «</w:t>
            </w:r>
            <w:proofErr w:type="spellStart"/>
            <w:r>
              <w:rPr>
                <w:sz w:val="24"/>
                <w:szCs w:val="24"/>
                <w:lang w:eastAsia="en-US"/>
              </w:rPr>
              <w:t>Галановское</w:t>
            </w:r>
            <w:proofErr w:type="spellEnd"/>
            <w:r>
              <w:rPr>
                <w:sz w:val="24"/>
                <w:szCs w:val="24"/>
                <w:lang w:eastAsia="en-US"/>
              </w:rPr>
              <w:t>»</w:t>
            </w:r>
          </w:p>
        </w:tc>
      </w:tr>
    </w:tbl>
    <w:p w:rsidR="00032095" w:rsidRDefault="00032095" w:rsidP="00032095">
      <w:pPr>
        <w:tabs>
          <w:tab w:val="left" w:pos="-2552"/>
          <w:tab w:val="left" w:pos="4962"/>
        </w:tabs>
        <w:overflowPunct w:val="0"/>
        <w:ind w:right="4393"/>
        <w:jc w:val="both"/>
        <w:textAlignment w:val="baseline"/>
        <w:rPr>
          <w:sz w:val="24"/>
          <w:szCs w:val="24"/>
        </w:rPr>
      </w:pPr>
    </w:p>
    <w:p w:rsidR="00032095" w:rsidRDefault="00032095" w:rsidP="00032095">
      <w:pPr>
        <w:jc w:val="both"/>
        <w:rPr>
          <w:sz w:val="24"/>
          <w:szCs w:val="24"/>
        </w:rPr>
      </w:pPr>
      <w:r>
        <w:rPr>
          <w:sz w:val="24"/>
          <w:szCs w:val="24"/>
        </w:rPr>
        <w:t xml:space="preserve">          </w:t>
      </w:r>
      <w:proofErr w:type="gramStart"/>
      <w:r>
        <w:rPr>
          <w:sz w:val="24"/>
          <w:szCs w:val="24"/>
        </w:rPr>
        <w:t xml:space="preserve">В соответствии с </w:t>
      </w:r>
      <w:r>
        <w:rPr>
          <w:bCs/>
          <w:color w:val="000000"/>
          <w:sz w:val="24"/>
          <w:szCs w:val="24"/>
        </w:rPr>
        <w:t>Федеральным законом от 28 декабря 2013 г.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Постановлением Правительства РФ от 19 ноября 2014 г. N 1221</w:t>
      </w:r>
      <w:r>
        <w:rPr>
          <w:bCs/>
          <w:color w:val="000000"/>
          <w:sz w:val="24"/>
          <w:szCs w:val="24"/>
        </w:rPr>
        <w:br/>
        <w:t xml:space="preserve">"Об утверждении Правил присвоения, изменения и аннулирования адресов", </w:t>
      </w:r>
      <w:r>
        <w:rPr>
          <w:bCs/>
          <w:kern w:val="36"/>
          <w:sz w:val="24"/>
          <w:szCs w:val="24"/>
        </w:rPr>
        <w:t>Постановлением Правительства РФ от 22.05.2015 N 492 "О составе</w:t>
      </w:r>
      <w:proofErr w:type="gramEnd"/>
      <w:r>
        <w:rPr>
          <w:bCs/>
          <w:kern w:val="36"/>
          <w:sz w:val="24"/>
          <w:szCs w:val="24"/>
        </w:rPr>
        <w:t xml:space="preserve"> </w:t>
      </w:r>
      <w:proofErr w:type="gramStart"/>
      <w:r>
        <w:rPr>
          <w:bCs/>
          <w:kern w:val="36"/>
          <w:sz w:val="24"/>
          <w:szCs w:val="24"/>
        </w:rPr>
        <w:t xml:space="preserve">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 </w:t>
      </w:r>
      <w:r>
        <w:rPr>
          <w:sz w:val="24"/>
          <w:szCs w:val="24"/>
        </w:rPr>
        <w:t>Федеральным законом от 27.07.2010 № 210-ФЗ «Об организации предоставления государственных и муниципальных услуг» и  руководствуясь  Федеральным законом № 131-ФЗ от 06.10.2003 года «Об общих принципах организации местного самоуправления в РФ», Уставом муниципального образования</w:t>
      </w:r>
      <w:proofErr w:type="gramEnd"/>
      <w:r>
        <w:rPr>
          <w:sz w:val="24"/>
          <w:szCs w:val="24"/>
        </w:rPr>
        <w:t xml:space="preserve"> «</w:t>
      </w:r>
      <w:proofErr w:type="spellStart"/>
      <w:r>
        <w:rPr>
          <w:sz w:val="24"/>
          <w:szCs w:val="24"/>
        </w:rPr>
        <w:t>Галановское</w:t>
      </w:r>
      <w:proofErr w:type="spellEnd"/>
      <w:r>
        <w:rPr>
          <w:sz w:val="24"/>
          <w:szCs w:val="24"/>
        </w:rPr>
        <w:t>», Администрация  муниципального образования  «</w:t>
      </w:r>
      <w:proofErr w:type="spellStart"/>
      <w:r>
        <w:rPr>
          <w:sz w:val="24"/>
          <w:szCs w:val="24"/>
        </w:rPr>
        <w:t>Галановское</w:t>
      </w:r>
      <w:proofErr w:type="spellEnd"/>
      <w:r>
        <w:rPr>
          <w:sz w:val="24"/>
          <w:szCs w:val="24"/>
        </w:rPr>
        <w:t>»,</w:t>
      </w:r>
    </w:p>
    <w:p w:rsidR="00032095" w:rsidRDefault="00032095" w:rsidP="00032095">
      <w:pPr>
        <w:suppressAutoHyphens/>
        <w:ind w:firstLine="720"/>
        <w:jc w:val="both"/>
        <w:rPr>
          <w:bCs/>
          <w:color w:val="000000"/>
          <w:sz w:val="24"/>
          <w:szCs w:val="24"/>
        </w:rPr>
      </w:pPr>
    </w:p>
    <w:p w:rsidR="00032095" w:rsidRDefault="00032095" w:rsidP="00032095">
      <w:pPr>
        <w:suppressAutoHyphens/>
        <w:ind w:firstLine="720"/>
        <w:jc w:val="both"/>
        <w:rPr>
          <w:bCs/>
          <w:color w:val="000000"/>
          <w:sz w:val="24"/>
          <w:szCs w:val="24"/>
        </w:rPr>
      </w:pPr>
    </w:p>
    <w:p w:rsidR="00032095" w:rsidRDefault="00032095" w:rsidP="00032095">
      <w:pPr>
        <w:suppressAutoHyphens/>
        <w:spacing w:line="360" w:lineRule="auto"/>
        <w:jc w:val="center"/>
        <w:rPr>
          <w:b/>
          <w:iCs/>
          <w:sz w:val="24"/>
          <w:szCs w:val="24"/>
        </w:rPr>
      </w:pPr>
      <w:r>
        <w:rPr>
          <w:b/>
          <w:iCs/>
          <w:sz w:val="24"/>
          <w:szCs w:val="24"/>
        </w:rPr>
        <w:t>ПОСТАНОВЛЯЕТ:</w:t>
      </w:r>
    </w:p>
    <w:p w:rsidR="00032095" w:rsidRDefault="00032095" w:rsidP="00032095">
      <w:pPr>
        <w:numPr>
          <w:ilvl w:val="0"/>
          <w:numId w:val="1"/>
        </w:numPr>
        <w:suppressAutoHyphens/>
        <w:autoSpaceDN w:val="0"/>
        <w:adjustRightInd w:val="0"/>
        <w:ind w:left="0" w:firstLine="0"/>
        <w:jc w:val="both"/>
        <w:rPr>
          <w:sz w:val="24"/>
          <w:szCs w:val="24"/>
        </w:rPr>
      </w:pPr>
      <w:r>
        <w:rPr>
          <w:sz w:val="24"/>
          <w:szCs w:val="24"/>
        </w:rPr>
        <w:t>Утвердить Административный регламент по предоставлению муниципальной  услуги «Присвоение объекту адресации адреса, изменения и аннулирования такого адреса на  территории муниципального образования «</w:t>
      </w:r>
      <w:proofErr w:type="spellStart"/>
      <w:r>
        <w:rPr>
          <w:sz w:val="24"/>
          <w:szCs w:val="24"/>
        </w:rPr>
        <w:t>Галановское</w:t>
      </w:r>
      <w:proofErr w:type="spellEnd"/>
      <w:r>
        <w:rPr>
          <w:sz w:val="24"/>
          <w:szCs w:val="24"/>
        </w:rPr>
        <w:t>» (прилагается).</w:t>
      </w:r>
    </w:p>
    <w:p w:rsidR="00032095" w:rsidRDefault="00032095" w:rsidP="00032095">
      <w:pPr>
        <w:pStyle w:val="ConsPlusNonformat"/>
        <w:adjustRightInd/>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Постановление Администрации муниципального образования «</w:t>
      </w:r>
      <w:proofErr w:type="spellStart"/>
      <w:r>
        <w:rPr>
          <w:rFonts w:ascii="Times New Roman" w:hAnsi="Times New Roman" w:cs="Times New Roman"/>
          <w:sz w:val="24"/>
          <w:szCs w:val="24"/>
        </w:rPr>
        <w:t>Галановское</w:t>
      </w:r>
      <w:proofErr w:type="spellEnd"/>
      <w:r>
        <w:rPr>
          <w:rFonts w:ascii="Times New Roman" w:hAnsi="Times New Roman" w:cs="Times New Roman"/>
          <w:sz w:val="24"/>
          <w:szCs w:val="24"/>
        </w:rPr>
        <w:t>» от 19 декабря 2012 года № 52 «Об утверждении Административного регламента администрации муниципального образования «</w:t>
      </w:r>
      <w:proofErr w:type="spellStart"/>
      <w:r>
        <w:rPr>
          <w:rFonts w:ascii="Times New Roman" w:hAnsi="Times New Roman" w:cs="Times New Roman"/>
          <w:sz w:val="24"/>
          <w:szCs w:val="24"/>
        </w:rPr>
        <w:t>Галановское</w:t>
      </w:r>
      <w:proofErr w:type="spellEnd"/>
      <w:r>
        <w:rPr>
          <w:rFonts w:ascii="Times New Roman" w:hAnsi="Times New Roman" w:cs="Times New Roman"/>
          <w:sz w:val="24"/>
          <w:szCs w:val="24"/>
        </w:rPr>
        <w:t>» по предоставлению муниципальной услуги «Присвоение  и     изменение нумерации    жилых      домов        на территории        МО    «</w:t>
      </w:r>
      <w:proofErr w:type="spellStart"/>
      <w:r>
        <w:rPr>
          <w:rFonts w:ascii="Times New Roman" w:hAnsi="Times New Roman" w:cs="Times New Roman"/>
          <w:sz w:val="24"/>
          <w:szCs w:val="24"/>
        </w:rPr>
        <w:t>Галановское</w:t>
      </w:r>
      <w:proofErr w:type="spellEnd"/>
      <w:r>
        <w:rPr>
          <w:sz w:val="24"/>
          <w:szCs w:val="24"/>
        </w:rPr>
        <w:t xml:space="preserve">» и  </w:t>
      </w:r>
      <w:r>
        <w:rPr>
          <w:rFonts w:ascii="Times New Roman" w:hAnsi="Times New Roman" w:cs="Times New Roman"/>
          <w:sz w:val="24"/>
          <w:szCs w:val="24"/>
        </w:rPr>
        <w:t>Постановление Администрации муниципального образования «</w:t>
      </w:r>
      <w:proofErr w:type="spellStart"/>
      <w:r>
        <w:rPr>
          <w:rFonts w:ascii="Times New Roman" w:hAnsi="Times New Roman" w:cs="Times New Roman"/>
          <w:sz w:val="24"/>
          <w:szCs w:val="24"/>
        </w:rPr>
        <w:t>Галановское</w:t>
      </w:r>
      <w:proofErr w:type="spellEnd"/>
      <w:r>
        <w:rPr>
          <w:rFonts w:ascii="Times New Roman" w:hAnsi="Times New Roman" w:cs="Times New Roman"/>
          <w:sz w:val="24"/>
          <w:szCs w:val="24"/>
        </w:rPr>
        <w:t>» от 19 декабря 2012 года № 53 «Об утверждении Административного регламента администрации муниципального образования «</w:t>
      </w:r>
      <w:proofErr w:type="spellStart"/>
      <w:r>
        <w:rPr>
          <w:rFonts w:ascii="Times New Roman" w:hAnsi="Times New Roman" w:cs="Times New Roman"/>
          <w:sz w:val="24"/>
          <w:szCs w:val="24"/>
        </w:rPr>
        <w:t>Галановское</w:t>
      </w:r>
      <w:proofErr w:type="spellEnd"/>
      <w:r>
        <w:rPr>
          <w:rFonts w:ascii="Times New Roman" w:hAnsi="Times New Roman" w:cs="Times New Roman"/>
          <w:sz w:val="24"/>
          <w:szCs w:val="24"/>
        </w:rPr>
        <w:t>» по предоставлению муниципальной услуги «Присвоение        почтовых  адресов</w:t>
      </w:r>
      <w:proofErr w:type="gramEnd"/>
      <w:r>
        <w:rPr>
          <w:rFonts w:ascii="Times New Roman" w:hAnsi="Times New Roman" w:cs="Times New Roman"/>
          <w:sz w:val="24"/>
          <w:szCs w:val="24"/>
        </w:rPr>
        <w:t xml:space="preserve">       новым             </w:t>
      </w:r>
      <w:r>
        <w:rPr>
          <w:rFonts w:ascii="Times New Roman" w:hAnsi="Times New Roman" w:cs="Times New Roman"/>
          <w:sz w:val="24"/>
          <w:szCs w:val="24"/>
        </w:rPr>
        <w:lastRenderedPageBreak/>
        <w:t>объектам, подтверждение   почтовых  адресов существующих объектов» признать  утратившими силу.</w:t>
      </w:r>
    </w:p>
    <w:p w:rsidR="00032095" w:rsidRDefault="00032095" w:rsidP="00032095">
      <w:pPr>
        <w:jc w:val="both"/>
        <w:rPr>
          <w:sz w:val="24"/>
          <w:szCs w:val="24"/>
        </w:rPr>
      </w:pPr>
      <w:r>
        <w:rPr>
          <w:sz w:val="24"/>
          <w:szCs w:val="24"/>
        </w:rPr>
        <w:t xml:space="preserve">3.  </w:t>
      </w:r>
      <w:proofErr w:type="gramStart"/>
      <w:r>
        <w:rPr>
          <w:sz w:val="24"/>
          <w:szCs w:val="24"/>
        </w:rPr>
        <w:t>Контроль за</w:t>
      </w:r>
      <w:proofErr w:type="gramEnd"/>
      <w:r>
        <w:rPr>
          <w:sz w:val="24"/>
          <w:szCs w:val="24"/>
        </w:rPr>
        <w:t xml:space="preserve"> выполнением настоящего Постановления оставляю за собой. </w:t>
      </w:r>
    </w:p>
    <w:p w:rsidR="00032095" w:rsidRDefault="00032095" w:rsidP="00032095">
      <w:pPr>
        <w:tabs>
          <w:tab w:val="left" w:pos="6660"/>
        </w:tabs>
        <w:autoSpaceDE w:val="0"/>
        <w:autoSpaceDN w:val="0"/>
        <w:adjustRightInd w:val="0"/>
        <w:jc w:val="both"/>
        <w:rPr>
          <w:sz w:val="24"/>
          <w:szCs w:val="24"/>
        </w:rPr>
      </w:pPr>
      <w:r>
        <w:rPr>
          <w:sz w:val="24"/>
          <w:szCs w:val="24"/>
        </w:rPr>
        <w:t>4.  Настоящее Постановление подлежит официальному опубликованию.</w:t>
      </w:r>
    </w:p>
    <w:p w:rsidR="00032095" w:rsidRDefault="00032095" w:rsidP="00032095">
      <w:pPr>
        <w:pStyle w:val="a6"/>
        <w:ind w:right="5244"/>
        <w:jc w:val="both"/>
        <w:rPr>
          <w:sz w:val="24"/>
          <w:szCs w:val="24"/>
        </w:rPr>
      </w:pPr>
    </w:p>
    <w:p w:rsidR="00032095" w:rsidRDefault="00032095" w:rsidP="00032095">
      <w:pPr>
        <w:pStyle w:val="a6"/>
        <w:ind w:firstLine="720"/>
        <w:jc w:val="both"/>
        <w:rPr>
          <w:sz w:val="24"/>
          <w:szCs w:val="24"/>
        </w:rPr>
      </w:pPr>
    </w:p>
    <w:p w:rsidR="00032095" w:rsidRDefault="00032095" w:rsidP="00032095">
      <w:pPr>
        <w:jc w:val="both"/>
        <w:rPr>
          <w:sz w:val="24"/>
          <w:szCs w:val="24"/>
        </w:rPr>
      </w:pPr>
      <w:r>
        <w:rPr>
          <w:sz w:val="24"/>
          <w:szCs w:val="24"/>
        </w:rPr>
        <w:t xml:space="preserve">Глава </w:t>
      </w:r>
      <w:proofErr w:type="gramStart"/>
      <w:r>
        <w:rPr>
          <w:sz w:val="24"/>
          <w:szCs w:val="24"/>
        </w:rPr>
        <w:t>муниципального</w:t>
      </w:r>
      <w:proofErr w:type="gramEnd"/>
    </w:p>
    <w:p w:rsidR="00032095" w:rsidRDefault="00032095" w:rsidP="00032095">
      <w:pPr>
        <w:shd w:val="clear" w:color="auto" w:fill="FFFFFF"/>
        <w:tabs>
          <w:tab w:val="left" w:pos="8261"/>
        </w:tabs>
        <w:rPr>
          <w:bCs/>
          <w:color w:val="000000"/>
          <w:sz w:val="24"/>
          <w:szCs w:val="24"/>
        </w:rPr>
      </w:pPr>
      <w:r>
        <w:rPr>
          <w:bCs/>
          <w:color w:val="000000"/>
          <w:sz w:val="24"/>
          <w:szCs w:val="24"/>
        </w:rPr>
        <w:t>образования «</w:t>
      </w:r>
      <w:proofErr w:type="spellStart"/>
      <w:r>
        <w:rPr>
          <w:bCs/>
          <w:color w:val="000000"/>
          <w:sz w:val="24"/>
          <w:szCs w:val="24"/>
        </w:rPr>
        <w:t>Галановское</w:t>
      </w:r>
      <w:proofErr w:type="spellEnd"/>
      <w:r>
        <w:rPr>
          <w:bCs/>
          <w:color w:val="000000"/>
          <w:sz w:val="24"/>
          <w:szCs w:val="24"/>
        </w:rPr>
        <w:t xml:space="preserve">»                                                    А. С. </w:t>
      </w:r>
      <w:proofErr w:type="spellStart"/>
      <w:r>
        <w:rPr>
          <w:bCs/>
          <w:color w:val="000000"/>
          <w:sz w:val="24"/>
          <w:szCs w:val="24"/>
        </w:rPr>
        <w:t>Пальшина</w:t>
      </w:r>
      <w:proofErr w:type="spellEnd"/>
    </w:p>
    <w:p w:rsidR="00032095" w:rsidRDefault="00032095" w:rsidP="00032095">
      <w:pPr>
        <w:shd w:val="clear" w:color="auto" w:fill="FFFFFF"/>
        <w:tabs>
          <w:tab w:val="left" w:pos="8261"/>
        </w:tabs>
        <w:rPr>
          <w:bCs/>
          <w:color w:val="000000"/>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032095" w:rsidRDefault="00032095" w:rsidP="00032095">
      <w:pPr>
        <w:ind w:firstLine="5103"/>
        <w:rPr>
          <w:bCs/>
          <w:sz w:val="24"/>
          <w:szCs w:val="24"/>
        </w:rPr>
      </w:pPr>
    </w:p>
    <w:p w:rsidR="00234F91" w:rsidRDefault="00234F91" w:rsidP="00234F91">
      <w:pPr>
        <w:ind w:firstLine="5103"/>
        <w:rPr>
          <w:bCs/>
          <w:sz w:val="24"/>
          <w:szCs w:val="24"/>
        </w:rPr>
      </w:pPr>
      <w:r>
        <w:rPr>
          <w:bCs/>
          <w:sz w:val="24"/>
          <w:szCs w:val="24"/>
        </w:rPr>
        <w:lastRenderedPageBreak/>
        <w:t xml:space="preserve">Приложение </w:t>
      </w:r>
    </w:p>
    <w:p w:rsidR="00234F91" w:rsidRDefault="00234F91" w:rsidP="00234F91">
      <w:pPr>
        <w:suppressAutoHyphens/>
        <w:ind w:left="5103"/>
        <w:rPr>
          <w:bCs/>
          <w:sz w:val="24"/>
          <w:szCs w:val="24"/>
        </w:rPr>
      </w:pPr>
      <w:r>
        <w:rPr>
          <w:bCs/>
          <w:sz w:val="24"/>
          <w:szCs w:val="24"/>
        </w:rPr>
        <w:t xml:space="preserve">к Постановлению Администрации  </w:t>
      </w:r>
    </w:p>
    <w:p w:rsidR="00234F91" w:rsidRDefault="00234F91" w:rsidP="00234F91">
      <w:pPr>
        <w:suppressAutoHyphens/>
        <w:ind w:left="5103"/>
        <w:rPr>
          <w:bCs/>
          <w:sz w:val="24"/>
          <w:szCs w:val="24"/>
        </w:rPr>
      </w:pPr>
      <w:r>
        <w:rPr>
          <w:bCs/>
          <w:sz w:val="24"/>
          <w:szCs w:val="24"/>
        </w:rPr>
        <w:t>МО «</w:t>
      </w:r>
      <w:proofErr w:type="spellStart"/>
      <w:r>
        <w:rPr>
          <w:bCs/>
          <w:sz w:val="24"/>
          <w:szCs w:val="24"/>
        </w:rPr>
        <w:t>Галановское</w:t>
      </w:r>
      <w:proofErr w:type="spellEnd"/>
      <w:r>
        <w:rPr>
          <w:bCs/>
          <w:sz w:val="24"/>
          <w:szCs w:val="24"/>
        </w:rPr>
        <w:t xml:space="preserve">» </w:t>
      </w:r>
    </w:p>
    <w:p w:rsidR="00234F91" w:rsidRDefault="00234F91" w:rsidP="00234F91">
      <w:pPr>
        <w:suppressAutoHyphens/>
        <w:ind w:left="5103"/>
        <w:rPr>
          <w:bCs/>
          <w:sz w:val="24"/>
          <w:szCs w:val="24"/>
        </w:rPr>
      </w:pPr>
      <w:r>
        <w:rPr>
          <w:bCs/>
          <w:sz w:val="24"/>
          <w:szCs w:val="24"/>
        </w:rPr>
        <w:t xml:space="preserve">от «14» октября  </w:t>
      </w:r>
      <w:smartTag w:uri="urn:schemas-microsoft-com:office:smarttags" w:element="metricconverter">
        <w:smartTagPr>
          <w:attr w:name="ProductID" w:val="2015 г"/>
        </w:smartTagPr>
        <w:r>
          <w:rPr>
            <w:bCs/>
            <w:sz w:val="24"/>
            <w:szCs w:val="24"/>
          </w:rPr>
          <w:t>2015 г</w:t>
        </w:r>
      </w:smartTag>
      <w:r>
        <w:rPr>
          <w:bCs/>
          <w:sz w:val="24"/>
          <w:szCs w:val="24"/>
        </w:rPr>
        <w:t>. № 39</w:t>
      </w:r>
    </w:p>
    <w:p w:rsidR="00234F91" w:rsidRDefault="00234F91" w:rsidP="00234F91">
      <w:pPr>
        <w:suppressAutoHyphens/>
        <w:rPr>
          <w:sz w:val="24"/>
          <w:szCs w:val="24"/>
        </w:rPr>
      </w:pPr>
    </w:p>
    <w:p w:rsidR="00234F91" w:rsidRDefault="00234F91" w:rsidP="00234F91">
      <w:pPr>
        <w:suppressAutoHyphens/>
        <w:rPr>
          <w:sz w:val="24"/>
          <w:szCs w:val="24"/>
        </w:rPr>
      </w:pPr>
    </w:p>
    <w:p w:rsidR="00234F91" w:rsidRDefault="00234F91" w:rsidP="00234F91">
      <w:pPr>
        <w:suppressAutoHyphens/>
        <w:rPr>
          <w:sz w:val="24"/>
          <w:szCs w:val="24"/>
        </w:rPr>
      </w:pPr>
    </w:p>
    <w:p w:rsidR="00234F91" w:rsidRDefault="00234F91" w:rsidP="00234F91">
      <w:pPr>
        <w:suppressAutoHyphens/>
        <w:jc w:val="center"/>
        <w:rPr>
          <w:sz w:val="24"/>
          <w:szCs w:val="24"/>
        </w:rPr>
      </w:pPr>
    </w:p>
    <w:p w:rsidR="00234F91" w:rsidRDefault="00234F91" w:rsidP="00234F91">
      <w:pPr>
        <w:suppressAutoHyphens/>
        <w:jc w:val="center"/>
        <w:rPr>
          <w:b/>
          <w:sz w:val="24"/>
          <w:szCs w:val="24"/>
        </w:rPr>
      </w:pPr>
      <w:r>
        <w:rPr>
          <w:b/>
          <w:sz w:val="24"/>
          <w:szCs w:val="24"/>
        </w:rPr>
        <w:t>АДМИНИСТРАТИВНЫЙ РЕГЛАМЕНТ</w:t>
      </w:r>
    </w:p>
    <w:p w:rsidR="00234F91" w:rsidRDefault="00234F91" w:rsidP="00234F91">
      <w:pPr>
        <w:suppressAutoHyphens/>
        <w:jc w:val="center"/>
        <w:rPr>
          <w:sz w:val="24"/>
          <w:szCs w:val="24"/>
        </w:rPr>
      </w:pPr>
    </w:p>
    <w:p w:rsidR="00234F91" w:rsidRDefault="00234F91" w:rsidP="00234F91">
      <w:pPr>
        <w:suppressAutoHyphens/>
        <w:jc w:val="center"/>
        <w:rPr>
          <w:sz w:val="24"/>
          <w:szCs w:val="24"/>
        </w:rPr>
      </w:pPr>
      <w:r>
        <w:rPr>
          <w:sz w:val="24"/>
          <w:szCs w:val="24"/>
        </w:rPr>
        <w:t>по предоставлению муниципальной услуги</w:t>
      </w:r>
    </w:p>
    <w:p w:rsidR="00234F91" w:rsidRDefault="00234F91" w:rsidP="00234F91">
      <w:pPr>
        <w:suppressAutoHyphens/>
        <w:jc w:val="center"/>
        <w:rPr>
          <w:b/>
          <w:sz w:val="24"/>
          <w:szCs w:val="24"/>
        </w:rPr>
      </w:pPr>
      <w:r>
        <w:rPr>
          <w:sz w:val="24"/>
          <w:szCs w:val="24"/>
        </w:rPr>
        <w:t>«Присвоение объекту адресации адреса, изменения и аннулирования такого адреса на  территории муниципального образования «</w:t>
      </w:r>
      <w:proofErr w:type="spellStart"/>
      <w:r>
        <w:rPr>
          <w:sz w:val="24"/>
          <w:szCs w:val="24"/>
        </w:rPr>
        <w:t>Галановское</w:t>
      </w:r>
      <w:proofErr w:type="spellEnd"/>
      <w:r>
        <w:rPr>
          <w:sz w:val="24"/>
          <w:szCs w:val="24"/>
        </w:rPr>
        <w:t>»</w:t>
      </w:r>
    </w:p>
    <w:p w:rsidR="00234F91" w:rsidRDefault="00234F91" w:rsidP="00234F91">
      <w:pPr>
        <w:jc w:val="center"/>
        <w:rPr>
          <w:color w:val="000000"/>
          <w:sz w:val="24"/>
          <w:szCs w:val="24"/>
        </w:rPr>
      </w:pPr>
    </w:p>
    <w:p w:rsidR="00234F91" w:rsidRDefault="00234F91" w:rsidP="00234F91">
      <w:pPr>
        <w:jc w:val="center"/>
        <w:rPr>
          <w:color w:val="000000"/>
          <w:sz w:val="24"/>
          <w:szCs w:val="24"/>
        </w:rPr>
      </w:pPr>
    </w:p>
    <w:p w:rsidR="00234F91" w:rsidRDefault="00234F91" w:rsidP="00234F91">
      <w:pPr>
        <w:jc w:val="center"/>
        <w:rPr>
          <w:color w:val="000000"/>
          <w:sz w:val="24"/>
          <w:szCs w:val="24"/>
        </w:rPr>
      </w:pPr>
    </w:p>
    <w:p w:rsidR="00234F91" w:rsidRDefault="00234F91" w:rsidP="00234F91">
      <w:pPr>
        <w:jc w:val="center"/>
        <w:rPr>
          <w:color w:val="000000"/>
          <w:sz w:val="24"/>
          <w:szCs w:val="24"/>
        </w:rPr>
      </w:pPr>
    </w:p>
    <w:p w:rsidR="00234F91" w:rsidRDefault="00234F91" w:rsidP="00234F91">
      <w:pPr>
        <w:jc w:val="center"/>
        <w:rPr>
          <w:color w:val="000000"/>
          <w:sz w:val="24"/>
          <w:szCs w:val="24"/>
        </w:rPr>
      </w:pPr>
    </w:p>
    <w:p w:rsidR="00234F91" w:rsidRDefault="00234F91" w:rsidP="00234F91">
      <w:pPr>
        <w:jc w:val="center"/>
        <w:rPr>
          <w:color w:val="000000"/>
          <w:sz w:val="24"/>
          <w:szCs w:val="24"/>
        </w:rPr>
      </w:pPr>
      <w:r>
        <w:rPr>
          <w:color w:val="000000"/>
          <w:sz w:val="24"/>
          <w:szCs w:val="24"/>
        </w:rPr>
        <w:t>Содержание</w:t>
      </w:r>
    </w:p>
    <w:p w:rsidR="00234F91" w:rsidRDefault="00234F91" w:rsidP="00234F91">
      <w:pPr>
        <w:jc w:val="center"/>
        <w:rPr>
          <w:b/>
          <w:sz w:val="24"/>
          <w:szCs w:val="24"/>
        </w:rPr>
      </w:pPr>
    </w:p>
    <w:p w:rsidR="00234F91" w:rsidRDefault="00234F91" w:rsidP="00234F91">
      <w:pPr>
        <w:jc w:val="center"/>
        <w:rPr>
          <w:b/>
          <w:sz w:val="24"/>
          <w:szCs w:val="24"/>
        </w:rPr>
      </w:pPr>
    </w:p>
    <w:p w:rsidR="00234F91" w:rsidRDefault="00234F91" w:rsidP="00234F91">
      <w:pPr>
        <w:outlineLvl w:val="1"/>
        <w:rPr>
          <w:color w:val="000000"/>
          <w:sz w:val="24"/>
          <w:szCs w:val="24"/>
        </w:rPr>
      </w:pPr>
      <w:r>
        <w:rPr>
          <w:color w:val="000000"/>
          <w:sz w:val="24"/>
          <w:szCs w:val="24"/>
        </w:rPr>
        <w:t>Раздел 1. Общие положения</w:t>
      </w:r>
    </w:p>
    <w:p w:rsidR="00234F91" w:rsidRDefault="00234F91" w:rsidP="00234F91">
      <w:pPr>
        <w:tabs>
          <w:tab w:val="left" w:pos="8388"/>
        </w:tabs>
        <w:outlineLvl w:val="1"/>
        <w:rPr>
          <w:color w:val="000000"/>
          <w:sz w:val="24"/>
          <w:szCs w:val="24"/>
        </w:rPr>
      </w:pPr>
      <w:r>
        <w:rPr>
          <w:color w:val="000000"/>
          <w:sz w:val="24"/>
          <w:szCs w:val="24"/>
        </w:rPr>
        <w:tab/>
      </w:r>
    </w:p>
    <w:p w:rsidR="00234F91" w:rsidRDefault="00234F91" w:rsidP="00234F91">
      <w:pPr>
        <w:outlineLvl w:val="1"/>
        <w:rPr>
          <w:color w:val="000000"/>
          <w:sz w:val="24"/>
          <w:szCs w:val="24"/>
        </w:rPr>
      </w:pPr>
      <w:r>
        <w:rPr>
          <w:color w:val="000000"/>
          <w:sz w:val="24"/>
          <w:szCs w:val="24"/>
        </w:rPr>
        <w:t>Раздел 2. Стандарт предоставления  муниципальной услуги</w:t>
      </w:r>
    </w:p>
    <w:p w:rsidR="00234F91" w:rsidRDefault="00234F91" w:rsidP="00234F91">
      <w:pPr>
        <w:tabs>
          <w:tab w:val="left" w:pos="8388"/>
        </w:tabs>
        <w:outlineLvl w:val="1"/>
        <w:rPr>
          <w:color w:val="000000"/>
          <w:sz w:val="24"/>
          <w:szCs w:val="24"/>
        </w:rPr>
      </w:pPr>
      <w:r>
        <w:rPr>
          <w:color w:val="000000"/>
          <w:sz w:val="24"/>
          <w:szCs w:val="24"/>
        </w:rPr>
        <w:tab/>
      </w:r>
    </w:p>
    <w:p w:rsidR="00234F91" w:rsidRDefault="00234F91" w:rsidP="00234F91">
      <w:pPr>
        <w:pStyle w:val="ConsPlusNormal0"/>
        <w:ind w:firstLine="0"/>
        <w:outlineLvl w:val="1"/>
        <w:rPr>
          <w:rFonts w:ascii="Times New Roman" w:hAnsi="Times New Roman" w:cs="Times New Roman"/>
          <w:color w:val="000000"/>
          <w:sz w:val="24"/>
          <w:szCs w:val="24"/>
        </w:rPr>
      </w:pPr>
      <w:r>
        <w:rPr>
          <w:rFonts w:ascii="Times New Roman" w:hAnsi="Times New Roman" w:cs="Times New Roman"/>
          <w:color w:val="000000"/>
          <w:sz w:val="24"/>
          <w:szCs w:val="24"/>
        </w:rPr>
        <w:t>Раздел 3. Состав, последовательность и сроки выполнения административных процедур</w:t>
      </w:r>
    </w:p>
    <w:p w:rsidR="00234F91" w:rsidRDefault="00234F91" w:rsidP="00234F91">
      <w:pPr>
        <w:tabs>
          <w:tab w:val="left" w:pos="8388"/>
        </w:tabs>
        <w:outlineLvl w:val="1"/>
        <w:rPr>
          <w:color w:val="000000"/>
          <w:sz w:val="24"/>
          <w:szCs w:val="24"/>
        </w:rPr>
      </w:pPr>
      <w:r>
        <w:rPr>
          <w:color w:val="000000"/>
          <w:sz w:val="24"/>
          <w:szCs w:val="24"/>
        </w:rPr>
        <w:tab/>
      </w:r>
    </w:p>
    <w:p w:rsidR="00234F91" w:rsidRDefault="00234F91" w:rsidP="00234F91">
      <w:pPr>
        <w:outlineLvl w:val="1"/>
        <w:rPr>
          <w:color w:val="000000"/>
          <w:sz w:val="24"/>
          <w:szCs w:val="24"/>
        </w:rPr>
      </w:pPr>
      <w:r>
        <w:rPr>
          <w:color w:val="000000"/>
          <w:sz w:val="24"/>
          <w:szCs w:val="24"/>
        </w:rPr>
        <w:t xml:space="preserve">Раздел 4. Формы </w:t>
      </w:r>
      <w:proofErr w:type="gramStart"/>
      <w:r>
        <w:rPr>
          <w:color w:val="000000"/>
          <w:sz w:val="24"/>
          <w:szCs w:val="24"/>
        </w:rPr>
        <w:t>контроля за</w:t>
      </w:r>
      <w:proofErr w:type="gramEnd"/>
      <w:r>
        <w:rPr>
          <w:color w:val="000000"/>
          <w:sz w:val="24"/>
          <w:szCs w:val="24"/>
        </w:rPr>
        <w:t xml:space="preserve"> исполнением административного регламента</w:t>
      </w:r>
    </w:p>
    <w:p w:rsidR="00234F91" w:rsidRDefault="00234F91" w:rsidP="00234F91">
      <w:pPr>
        <w:tabs>
          <w:tab w:val="left" w:pos="8388"/>
        </w:tabs>
        <w:outlineLvl w:val="1"/>
        <w:rPr>
          <w:color w:val="000000"/>
          <w:sz w:val="24"/>
          <w:szCs w:val="24"/>
        </w:rPr>
      </w:pPr>
      <w:r>
        <w:rPr>
          <w:color w:val="000000"/>
          <w:sz w:val="24"/>
          <w:szCs w:val="24"/>
        </w:rPr>
        <w:tab/>
      </w:r>
    </w:p>
    <w:p w:rsidR="00234F91" w:rsidRDefault="00234F91" w:rsidP="00234F91">
      <w:pPr>
        <w:pStyle w:val="Style14"/>
        <w:widowControl/>
        <w:spacing w:line="240" w:lineRule="auto"/>
        <w:rPr>
          <w:color w:val="000000"/>
        </w:rPr>
      </w:pPr>
      <w:r>
        <w:rPr>
          <w:color w:val="000000"/>
        </w:rPr>
        <w:t>Раздел 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234F91" w:rsidRDefault="00234F91" w:rsidP="00234F91">
      <w:pPr>
        <w:jc w:val="center"/>
        <w:rPr>
          <w:b/>
          <w:sz w:val="24"/>
          <w:szCs w:val="24"/>
        </w:rPr>
      </w:pPr>
    </w:p>
    <w:p w:rsidR="00234F91" w:rsidRDefault="00234F91" w:rsidP="00234F91">
      <w:pPr>
        <w:jc w:val="center"/>
        <w:rPr>
          <w:b/>
          <w:sz w:val="24"/>
          <w:szCs w:val="24"/>
        </w:rPr>
      </w:pPr>
      <w:r>
        <w:rPr>
          <w:b/>
          <w:sz w:val="24"/>
          <w:szCs w:val="24"/>
        </w:rPr>
        <w:br w:type="page"/>
      </w:r>
      <w:smartTag w:uri="urn:schemas-microsoft-com:office:smarttags" w:element="place">
        <w:r>
          <w:rPr>
            <w:b/>
            <w:sz w:val="24"/>
            <w:szCs w:val="24"/>
            <w:lang w:val="en-US"/>
          </w:rPr>
          <w:lastRenderedPageBreak/>
          <w:t>I</w:t>
        </w:r>
        <w:r>
          <w:rPr>
            <w:b/>
            <w:sz w:val="24"/>
            <w:szCs w:val="24"/>
          </w:rPr>
          <w:t>.</w:t>
        </w:r>
      </w:smartTag>
      <w:r>
        <w:rPr>
          <w:b/>
          <w:sz w:val="24"/>
          <w:szCs w:val="24"/>
        </w:rPr>
        <w:t xml:space="preserve"> Общие положения</w:t>
      </w:r>
    </w:p>
    <w:p w:rsidR="00234F91" w:rsidRDefault="00234F91" w:rsidP="00234F91">
      <w:pPr>
        <w:jc w:val="center"/>
        <w:rPr>
          <w:b/>
          <w:sz w:val="24"/>
          <w:szCs w:val="24"/>
        </w:rPr>
      </w:pPr>
    </w:p>
    <w:p w:rsidR="00234F91" w:rsidRDefault="00234F91" w:rsidP="00234F91">
      <w:pPr>
        <w:jc w:val="center"/>
        <w:rPr>
          <w:b/>
          <w:i/>
          <w:sz w:val="24"/>
          <w:szCs w:val="24"/>
        </w:rPr>
      </w:pPr>
      <w:r>
        <w:rPr>
          <w:b/>
          <w:i/>
          <w:sz w:val="24"/>
          <w:szCs w:val="24"/>
        </w:rPr>
        <w:t>1.1 Предмет регулирования</w:t>
      </w:r>
    </w:p>
    <w:p w:rsidR="00234F91" w:rsidRDefault="00234F91" w:rsidP="00234F91">
      <w:pPr>
        <w:suppressAutoHyphens/>
        <w:jc w:val="both"/>
        <w:rPr>
          <w:b/>
          <w:sz w:val="24"/>
          <w:szCs w:val="24"/>
        </w:rPr>
      </w:pPr>
      <w:r>
        <w:rPr>
          <w:sz w:val="24"/>
          <w:szCs w:val="24"/>
        </w:rPr>
        <w:t>Административный регламент предоставления муниципальной услуги «Присвоение объекту адресации адреса, изменения и аннулирования такого адреса на  территории муниципального образования «</w:t>
      </w:r>
      <w:proofErr w:type="spellStart"/>
      <w:r>
        <w:rPr>
          <w:sz w:val="24"/>
          <w:szCs w:val="24"/>
        </w:rPr>
        <w:t>Галановское</w:t>
      </w:r>
      <w:proofErr w:type="spellEnd"/>
      <w:r>
        <w:rPr>
          <w:sz w:val="24"/>
          <w:szCs w:val="24"/>
        </w:rPr>
        <w:t>»</w:t>
      </w:r>
      <w:r>
        <w:rPr>
          <w:b/>
          <w:sz w:val="24"/>
          <w:szCs w:val="24"/>
        </w:rPr>
        <w:t xml:space="preserve"> </w:t>
      </w:r>
      <w:r>
        <w:rPr>
          <w:sz w:val="24"/>
          <w:szCs w:val="24"/>
        </w:rPr>
        <w:t>(далее – административный регламент) разработан в целях повышения качества предоставления и доступности муниципальной услуги на территории муниципального образования «</w:t>
      </w:r>
      <w:proofErr w:type="spellStart"/>
      <w:r>
        <w:rPr>
          <w:sz w:val="24"/>
          <w:szCs w:val="24"/>
        </w:rPr>
        <w:t>Галановское</w:t>
      </w:r>
      <w:proofErr w:type="spellEnd"/>
      <w:r>
        <w:rPr>
          <w:sz w:val="24"/>
          <w:szCs w:val="24"/>
        </w:rPr>
        <w:t xml:space="preserve">» </w:t>
      </w:r>
      <w:proofErr w:type="spellStart"/>
      <w:r>
        <w:rPr>
          <w:sz w:val="24"/>
          <w:szCs w:val="24"/>
        </w:rPr>
        <w:t>Каракулинского</w:t>
      </w:r>
      <w:proofErr w:type="spellEnd"/>
      <w:r>
        <w:rPr>
          <w:sz w:val="24"/>
          <w:szCs w:val="24"/>
        </w:rPr>
        <w:t xml:space="preserve"> района Удмуртской Республики.</w:t>
      </w:r>
    </w:p>
    <w:p w:rsidR="00234F91" w:rsidRDefault="00234F91" w:rsidP="00234F91">
      <w:pPr>
        <w:widowControl w:val="0"/>
        <w:ind w:firstLine="420"/>
        <w:jc w:val="both"/>
        <w:rPr>
          <w:sz w:val="24"/>
          <w:szCs w:val="24"/>
        </w:rPr>
      </w:pPr>
      <w:r>
        <w:rPr>
          <w:sz w:val="24"/>
          <w:szCs w:val="24"/>
        </w:rPr>
        <w:t>Административный регламент определяет порядок, сроки и последовательность действий (административных процедур) при исполнении муниципальной услуги.</w:t>
      </w:r>
    </w:p>
    <w:p w:rsidR="00234F91" w:rsidRDefault="00234F91" w:rsidP="00234F91">
      <w:pPr>
        <w:rPr>
          <w:sz w:val="24"/>
          <w:szCs w:val="24"/>
        </w:rPr>
      </w:pPr>
    </w:p>
    <w:p w:rsidR="00234F91" w:rsidRDefault="00234F91" w:rsidP="00234F91">
      <w:pPr>
        <w:jc w:val="center"/>
        <w:rPr>
          <w:i/>
          <w:sz w:val="24"/>
          <w:szCs w:val="24"/>
        </w:rPr>
      </w:pPr>
      <w:r>
        <w:rPr>
          <w:b/>
          <w:i/>
          <w:sz w:val="24"/>
          <w:szCs w:val="24"/>
        </w:rPr>
        <w:t>1.2. Описание заявителей</w:t>
      </w:r>
    </w:p>
    <w:p w:rsidR="00234F91" w:rsidRDefault="00234F91" w:rsidP="00234F91">
      <w:pPr>
        <w:ind w:firstLine="540"/>
        <w:jc w:val="both"/>
        <w:rPr>
          <w:sz w:val="24"/>
          <w:szCs w:val="24"/>
        </w:rPr>
      </w:pPr>
      <w:r>
        <w:rPr>
          <w:sz w:val="24"/>
          <w:szCs w:val="24"/>
        </w:rPr>
        <w:t>Заявителями для получения муниципальной услуги являются физические и юридические лица (или их уполномоченные представители), обратившиеся в администрацию муниципального образования «</w:t>
      </w:r>
      <w:proofErr w:type="spellStart"/>
      <w:r>
        <w:rPr>
          <w:sz w:val="24"/>
          <w:szCs w:val="24"/>
        </w:rPr>
        <w:t>Галановское</w:t>
      </w:r>
      <w:proofErr w:type="spellEnd"/>
      <w:r>
        <w:rPr>
          <w:sz w:val="24"/>
          <w:szCs w:val="24"/>
        </w:rPr>
        <w:t>» с запросом о предоставлении муниципальной услуги.</w:t>
      </w:r>
    </w:p>
    <w:p w:rsidR="00234F91" w:rsidRDefault="00234F91" w:rsidP="00234F91">
      <w:pPr>
        <w:jc w:val="both"/>
        <w:rPr>
          <w:sz w:val="24"/>
          <w:szCs w:val="24"/>
        </w:rPr>
      </w:pPr>
    </w:p>
    <w:p w:rsidR="00234F91" w:rsidRDefault="00234F91" w:rsidP="00234F91">
      <w:pPr>
        <w:jc w:val="center"/>
        <w:rPr>
          <w:b/>
          <w:sz w:val="24"/>
          <w:szCs w:val="24"/>
        </w:rPr>
      </w:pPr>
      <w:r>
        <w:rPr>
          <w:b/>
          <w:i/>
          <w:sz w:val="24"/>
          <w:szCs w:val="24"/>
        </w:rPr>
        <w:t>1.3. Порядок информирования о правилах предоставления муниципальной  услуги</w:t>
      </w:r>
    </w:p>
    <w:p w:rsidR="00234F91" w:rsidRDefault="00234F91" w:rsidP="00234F91">
      <w:pPr>
        <w:ind w:firstLine="540"/>
        <w:rPr>
          <w:sz w:val="24"/>
          <w:szCs w:val="24"/>
        </w:rPr>
      </w:pPr>
      <w:r>
        <w:rPr>
          <w:sz w:val="24"/>
          <w:szCs w:val="24"/>
        </w:rPr>
        <w:t>Порядок информирования о правилах предоставления муниципальной услуги:</w:t>
      </w:r>
    </w:p>
    <w:p w:rsidR="00234F91" w:rsidRDefault="00234F91" w:rsidP="00234F91">
      <w:pPr>
        <w:jc w:val="both"/>
        <w:rPr>
          <w:sz w:val="24"/>
          <w:szCs w:val="24"/>
        </w:rPr>
      </w:pPr>
      <w:r>
        <w:rPr>
          <w:sz w:val="24"/>
          <w:szCs w:val="24"/>
        </w:rPr>
        <w:t>1) информация о муниципальной услуге, процедуре ее предоставления предоставляется:</w:t>
      </w:r>
    </w:p>
    <w:p w:rsidR="00234F91" w:rsidRDefault="00234F91" w:rsidP="00234F91">
      <w:pPr>
        <w:jc w:val="both"/>
        <w:rPr>
          <w:sz w:val="24"/>
          <w:szCs w:val="24"/>
        </w:rPr>
      </w:pPr>
      <w:r>
        <w:rPr>
          <w:sz w:val="24"/>
          <w:szCs w:val="24"/>
        </w:rPr>
        <w:t>- непосредственно специалистом администрации;</w:t>
      </w:r>
    </w:p>
    <w:p w:rsidR="00234F91" w:rsidRDefault="00234F91" w:rsidP="00234F91">
      <w:pPr>
        <w:jc w:val="both"/>
        <w:rPr>
          <w:sz w:val="24"/>
          <w:szCs w:val="24"/>
        </w:rPr>
      </w:pPr>
      <w:r>
        <w:rPr>
          <w:sz w:val="24"/>
          <w:szCs w:val="24"/>
        </w:rPr>
        <w:t>- с использованием средств телефонной связи и электронного информирования;</w:t>
      </w:r>
    </w:p>
    <w:p w:rsidR="00234F91" w:rsidRDefault="00234F91" w:rsidP="00234F91">
      <w:pPr>
        <w:jc w:val="both"/>
        <w:rPr>
          <w:sz w:val="24"/>
          <w:szCs w:val="24"/>
        </w:rPr>
      </w:pPr>
      <w:r>
        <w:rPr>
          <w:sz w:val="24"/>
          <w:szCs w:val="24"/>
        </w:rPr>
        <w:t>- посредством размещения в информационно-телекоммуникационных сетях общего пользования (в том числе в сети Интернет), публикаций в средствах массовой информации, издания информационных материалов (брошюр, буклетов), на стендах в помещении администрации.</w:t>
      </w:r>
    </w:p>
    <w:p w:rsidR="00234F91" w:rsidRDefault="00234F91" w:rsidP="00234F91">
      <w:pPr>
        <w:ind w:firstLine="540"/>
        <w:jc w:val="both"/>
        <w:rPr>
          <w:sz w:val="24"/>
          <w:szCs w:val="24"/>
        </w:rPr>
      </w:pPr>
      <w:r>
        <w:rPr>
          <w:sz w:val="24"/>
          <w:szCs w:val="24"/>
        </w:rPr>
        <w:t xml:space="preserve">2) </w:t>
      </w:r>
      <w:r>
        <w:rPr>
          <w:color w:val="000000"/>
          <w:sz w:val="24"/>
          <w:szCs w:val="24"/>
        </w:rPr>
        <w:t>Сведения о местонахождении, режиме работы, контактном телефоне (</w:t>
      </w:r>
      <w:r>
        <w:rPr>
          <w:sz w:val="24"/>
          <w:szCs w:val="24"/>
        </w:rPr>
        <w:t>Администрация МО «</w:t>
      </w:r>
      <w:proofErr w:type="spellStart"/>
      <w:r>
        <w:rPr>
          <w:sz w:val="24"/>
          <w:szCs w:val="24"/>
        </w:rPr>
        <w:t>Галановское</w:t>
      </w:r>
      <w:proofErr w:type="spellEnd"/>
      <w:r>
        <w:rPr>
          <w:sz w:val="24"/>
          <w:szCs w:val="24"/>
        </w:rPr>
        <w:t xml:space="preserve">»): </w:t>
      </w:r>
    </w:p>
    <w:p w:rsidR="00234F91" w:rsidRDefault="00234F91" w:rsidP="00234F91">
      <w:pPr>
        <w:ind w:firstLine="540"/>
        <w:jc w:val="both"/>
        <w:rPr>
          <w:b/>
          <w:sz w:val="24"/>
          <w:szCs w:val="24"/>
        </w:rPr>
      </w:pPr>
      <w:r>
        <w:rPr>
          <w:sz w:val="24"/>
          <w:szCs w:val="24"/>
        </w:rPr>
        <w:t xml:space="preserve">Место нахождения: </w:t>
      </w:r>
      <w:r>
        <w:rPr>
          <w:b/>
          <w:sz w:val="24"/>
          <w:szCs w:val="24"/>
        </w:rPr>
        <w:t xml:space="preserve">Удмуртская Республика, с. </w:t>
      </w:r>
      <w:proofErr w:type="spellStart"/>
      <w:r>
        <w:rPr>
          <w:b/>
          <w:sz w:val="24"/>
          <w:szCs w:val="24"/>
        </w:rPr>
        <w:t>Галаново</w:t>
      </w:r>
      <w:proofErr w:type="spellEnd"/>
      <w:r>
        <w:rPr>
          <w:b/>
          <w:sz w:val="24"/>
          <w:szCs w:val="24"/>
        </w:rPr>
        <w:t>, ул. Камская, д.4.</w:t>
      </w:r>
    </w:p>
    <w:p w:rsidR="00234F91" w:rsidRDefault="00234F91" w:rsidP="00234F91">
      <w:pPr>
        <w:ind w:firstLine="540"/>
        <w:jc w:val="both"/>
        <w:rPr>
          <w:b/>
          <w:sz w:val="24"/>
          <w:szCs w:val="24"/>
        </w:rPr>
      </w:pPr>
      <w:r>
        <w:rPr>
          <w:sz w:val="24"/>
          <w:szCs w:val="24"/>
        </w:rPr>
        <w:t xml:space="preserve">Почтовый адрес: 427923 УР </w:t>
      </w:r>
      <w:proofErr w:type="spellStart"/>
      <w:r>
        <w:rPr>
          <w:sz w:val="24"/>
          <w:szCs w:val="24"/>
        </w:rPr>
        <w:t>Каракулинский</w:t>
      </w:r>
      <w:proofErr w:type="spellEnd"/>
      <w:r>
        <w:rPr>
          <w:sz w:val="24"/>
          <w:szCs w:val="24"/>
        </w:rPr>
        <w:t xml:space="preserve"> район с. </w:t>
      </w:r>
      <w:proofErr w:type="spellStart"/>
      <w:r>
        <w:rPr>
          <w:sz w:val="24"/>
          <w:szCs w:val="24"/>
        </w:rPr>
        <w:t>Галаново</w:t>
      </w:r>
      <w:proofErr w:type="spellEnd"/>
      <w:r>
        <w:rPr>
          <w:sz w:val="24"/>
          <w:szCs w:val="24"/>
        </w:rPr>
        <w:t xml:space="preserve"> ул. Камская</w:t>
      </w:r>
      <w:proofErr w:type="gramStart"/>
      <w:r>
        <w:rPr>
          <w:sz w:val="24"/>
          <w:szCs w:val="24"/>
        </w:rPr>
        <w:t>.д</w:t>
      </w:r>
      <w:proofErr w:type="gramEnd"/>
      <w:r>
        <w:rPr>
          <w:sz w:val="24"/>
          <w:szCs w:val="24"/>
        </w:rPr>
        <w:t>.4</w:t>
      </w:r>
    </w:p>
    <w:p w:rsidR="00234F91" w:rsidRDefault="00234F91" w:rsidP="00234F91">
      <w:pPr>
        <w:ind w:firstLine="540"/>
        <w:jc w:val="both"/>
        <w:rPr>
          <w:sz w:val="24"/>
          <w:szCs w:val="24"/>
        </w:rPr>
      </w:pPr>
      <w:r>
        <w:rPr>
          <w:sz w:val="24"/>
          <w:szCs w:val="24"/>
        </w:rPr>
        <w:t xml:space="preserve">Электронный адрес: </w:t>
      </w:r>
      <w:proofErr w:type="spellStart"/>
      <w:r>
        <w:rPr>
          <w:sz w:val="24"/>
          <w:szCs w:val="24"/>
          <w:lang w:val="en-US"/>
        </w:rPr>
        <w:t>krkln</w:t>
      </w:r>
      <w:proofErr w:type="spellEnd"/>
      <w:r>
        <w:rPr>
          <w:sz w:val="24"/>
          <w:szCs w:val="24"/>
        </w:rPr>
        <w:t>0636@</w:t>
      </w:r>
      <w:proofErr w:type="spellStart"/>
      <w:r>
        <w:rPr>
          <w:sz w:val="24"/>
          <w:szCs w:val="24"/>
          <w:lang w:val="en-US"/>
        </w:rPr>
        <w:t>udm</w:t>
      </w:r>
      <w:proofErr w:type="spellEnd"/>
      <w:r>
        <w:rPr>
          <w:sz w:val="24"/>
          <w:szCs w:val="24"/>
        </w:rPr>
        <w:t>.</w:t>
      </w:r>
      <w:r>
        <w:rPr>
          <w:sz w:val="24"/>
          <w:szCs w:val="24"/>
          <w:lang w:val="en-US"/>
        </w:rPr>
        <w:t>net</w:t>
      </w:r>
    </w:p>
    <w:p w:rsidR="00234F91" w:rsidRDefault="00234F91" w:rsidP="00234F91">
      <w:pPr>
        <w:ind w:firstLine="540"/>
        <w:jc w:val="both"/>
        <w:rPr>
          <w:b/>
          <w:sz w:val="24"/>
          <w:szCs w:val="24"/>
        </w:rPr>
      </w:pPr>
      <w:r>
        <w:rPr>
          <w:sz w:val="24"/>
          <w:szCs w:val="24"/>
        </w:rPr>
        <w:t>Адрес официального Интернет-сайта Администрации муниципального образования «</w:t>
      </w:r>
      <w:proofErr w:type="spellStart"/>
      <w:r>
        <w:rPr>
          <w:sz w:val="24"/>
          <w:szCs w:val="24"/>
        </w:rPr>
        <w:t>Галановское</w:t>
      </w:r>
      <w:proofErr w:type="spellEnd"/>
      <w:r>
        <w:rPr>
          <w:sz w:val="24"/>
          <w:szCs w:val="24"/>
        </w:rPr>
        <w:t>»: Администрация МО «</w:t>
      </w:r>
      <w:proofErr w:type="spellStart"/>
      <w:r>
        <w:rPr>
          <w:sz w:val="24"/>
          <w:szCs w:val="24"/>
        </w:rPr>
        <w:t>Каракулинский</w:t>
      </w:r>
      <w:proofErr w:type="spellEnd"/>
      <w:r>
        <w:rPr>
          <w:sz w:val="24"/>
          <w:szCs w:val="24"/>
        </w:rPr>
        <w:t xml:space="preserve"> район»</w:t>
      </w:r>
      <w:r>
        <w:rPr>
          <w:b/>
          <w:sz w:val="24"/>
          <w:szCs w:val="24"/>
        </w:rPr>
        <w:t>, раздел  сельские поселения – МО «</w:t>
      </w:r>
      <w:proofErr w:type="spellStart"/>
      <w:r>
        <w:rPr>
          <w:b/>
          <w:sz w:val="24"/>
          <w:szCs w:val="24"/>
        </w:rPr>
        <w:t>Галановское</w:t>
      </w:r>
      <w:proofErr w:type="spellEnd"/>
      <w:r>
        <w:rPr>
          <w:b/>
          <w:sz w:val="24"/>
          <w:szCs w:val="24"/>
        </w:rPr>
        <w:t xml:space="preserve">». </w:t>
      </w:r>
    </w:p>
    <w:p w:rsidR="00234F91" w:rsidRDefault="00234F91" w:rsidP="00234F91">
      <w:pPr>
        <w:pStyle w:val="a3"/>
        <w:spacing w:after="0"/>
        <w:ind w:firstLine="539"/>
      </w:pPr>
      <w:r>
        <w:t xml:space="preserve">График приема заявителей: ежедневно с 8.00 до 16.40, </w:t>
      </w:r>
    </w:p>
    <w:p w:rsidR="00234F91" w:rsidRDefault="00234F91" w:rsidP="00234F91">
      <w:pPr>
        <w:pStyle w:val="a3"/>
        <w:spacing w:after="0"/>
        <w:ind w:firstLine="539"/>
      </w:pPr>
      <w:r>
        <w:t>Обед с 12.00 до 13.30</w:t>
      </w:r>
    </w:p>
    <w:p w:rsidR="00234F91" w:rsidRDefault="00234F91" w:rsidP="00234F91">
      <w:pPr>
        <w:pStyle w:val="a3"/>
        <w:spacing w:after="0"/>
        <w:ind w:firstLine="539"/>
      </w:pPr>
      <w:r>
        <w:t>Выходные дни – суббота, воскресенье.</w:t>
      </w:r>
    </w:p>
    <w:p w:rsidR="00234F91" w:rsidRDefault="00234F91" w:rsidP="00234F91">
      <w:pPr>
        <w:pStyle w:val="a3"/>
        <w:spacing w:after="0"/>
        <w:ind w:firstLine="539"/>
      </w:pPr>
      <w:r>
        <w:t>Справочный телефон (факс): 8-34132-3-32-33.</w:t>
      </w:r>
    </w:p>
    <w:p w:rsidR="00234F91" w:rsidRDefault="00234F91" w:rsidP="00234F91">
      <w:pPr>
        <w:ind w:firstLine="539"/>
        <w:jc w:val="both"/>
        <w:rPr>
          <w:sz w:val="24"/>
          <w:szCs w:val="24"/>
        </w:rPr>
      </w:pPr>
      <w:r>
        <w:rPr>
          <w:sz w:val="24"/>
          <w:szCs w:val="24"/>
        </w:rPr>
        <w:t>Уполномоченным лицом на предоставление услуги является специалист администрации МО «</w:t>
      </w:r>
      <w:proofErr w:type="spellStart"/>
      <w:r>
        <w:rPr>
          <w:sz w:val="24"/>
          <w:szCs w:val="24"/>
        </w:rPr>
        <w:t>Галановское</w:t>
      </w:r>
      <w:proofErr w:type="spellEnd"/>
      <w:r>
        <w:rPr>
          <w:sz w:val="24"/>
          <w:szCs w:val="24"/>
        </w:rPr>
        <w:t>».</w:t>
      </w:r>
    </w:p>
    <w:p w:rsidR="00234F91" w:rsidRDefault="00234F91" w:rsidP="00234F91">
      <w:pPr>
        <w:ind w:firstLine="540"/>
        <w:jc w:val="both"/>
        <w:rPr>
          <w:sz w:val="24"/>
          <w:szCs w:val="24"/>
        </w:rPr>
      </w:pPr>
      <w:r>
        <w:rPr>
          <w:sz w:val="24"/>
          <w:szCs w:val="24"/>
        </w:rPr>
        <w:t>3) для получения информации о муниципальной услуге, процедуре ее предоставления, ходе предоставления муниципальной услуги заинтересованные лица вправе обращаться:</w:t>
      </w:r>
    </w:p>
    <w:p w:rsidR="00234F91" w:rsidRDefault="00234F91" w:rsidP="00234F91">
      <w:pPr>
        <w:ind w:firstLine="540"/>
        <w:jc w:val="both"/>
        <w:rPr>
          <w:sz w:val="24"/>
          <w:szCs w:val="24"/>
        </w:rPr>
      </w:pPr>
      <w:r>
        <w:rPr>
          <w:sz w:val="24"/>
          <w:szCs w:val="24"/>
        </w:rPr>
        <w:t>в устной форме лично или по телефону к специалисту, уполномоченному  в предоставлении муниципальной услуги;</w:t>
      </w:r>
    </w:p>
    <w:p w:rsidR="00234F91" w:rsidRDefault="00234F91" w:rsidP="00234F91">
      <w:pPr>
        <w:ind w:firstLine="540"/>
        <w:jc w:val="both"/>
        <w:rPr>
          <w:sz w:val="24"/>
          <w:szCs w:val="24"/>
        </w:rPr>
      </w:pPr>
      <w:r>
        <w:rPr>
          <w:sz w:val="24"/>
          <w:szCs w:val="24"/>
        </w:rPr>
        <w:t>в письменной форме почтой в адрес администрации;</w:t>
      </w:r>
    </w:p>
    <w:p w:rsidR="00234F91" w:rsidRDefault="00234F91" w:rsidP="00234F91">
      <w:pPr>
        <w:ind w:firstLine="540"/>
        <w:jc w:val="both"/>
        <w:rPr>
          <w:sz w:val="24"/>
          <w:szCs w:val="24"/>
        </w:rPr>
      </w:pPr>
      <w:r>
        <w:rPr>
          <w:sz w:val="24"/>
          <w:szCs w:val="24"/>
        </w:rPr>
        <w:lastRenderedPageBreak/>
        <w:t>в письменной форме по адресу электронной почты администрации</w:t>
      </w:r>
      <w:proofErr w:type="gramStart"/>
      <w:r>
        <w:rPr>
          <w:sz w:val="24"/>
          <w:szCs w:val="24"/>
        </w:rPr>
        <w:t xml:space="preserve"> :</w:t>
      </w:r>
      <w:proofErr w:type="gramEnd"/>
      <w:r>
        <w:rPr>
          <w:sz w:val="24"/>
          <w:szCs w:val="24"/>
        </w:rPr>
        <w:t xml:space="preserve"> </w:t>
      </w:r>
      <w:proofErr w:type="spellStart"/>
      <w:r>
        <w:rPr>
          <w:sz w:val="24"/>
          <w:szCs w:val="24"/>
          <w:lang w:val="en-US"/>
        </w:rPr>
        <w:t>krkln</w:t>
      </w:r>
      <w:proofErr w:type="spellEnd"/>
      <w:r>
        <w:rPr>
          <w:sz w:val="24"/>
          <w:szCs w:val="24"/>
        </w:rPr>
        <w:t>0636@</w:t>
      </w:r>
      <w:proofErr w:type="spellStart"/>
      <w:r>
        <w:rPr>
          <w:sz w:val="24"/>
          <w:szCs w:val="24"/>
          <w:lang w:val="en-US"/>
        </w:rPr>
        <w:t>udm</w:t>
      </w:r>
      <w:proofErr w:type="spellEnd"/>
      <w:r>
        <w:rPr>
          <w:sz w:val="24"/>
          <w:szCs w:val="24"/>
        </w:rPr>
        <w:t>.</w:t>
      </w:r>
      <w:r>
        <w:rPr>
          <w:sz w:val="24"/>
          <w:szCs w:val="24"/>
          <w:lang w:val="en-US"/>
        </w:rPr>
        <w:t>net</w:t>
      </w:r>
      <w:r w:rsidRPr="00234F91">
        <w:rPr>
          <w:sz w:val="24"/>
          <w:szCs w:val="24"/>
        </w:rPr>
        <w:t xml:space="preserve"> </w:t>
      </w:r>
    </w:p>
    <w:p w:rsidR="00234F91" w:rsidRDefault="00234F91" w:rsidP="00234F91">
      <w:pPr>
        <w:jc w:val="center"/>
        <w:rPr>
          <w:b/>
          <w:i/>
          <w:sz w:val="24"/>
          <w:szCs w:val="24"/>
        </w:rPr>
      </w:pPr>
    </w:p>
    <w:p w:rsidR="00234F91" w:rsidRDefault="00234F91" w:rsidP="00234F91">
      <w:pPr>
        <w:jc w:val="center"/>
        <w:rPr>
          <w:b/>
          <w:i/>
          <w:sz w:val="24"/>
          <w:szCs w:val="24"/>
        </w:rPr>
      </w:pPr>
      <w:r>
        <w:rPr>
          <w:b/>
          <w:i/>
          <w:sz w:val="24"/>
          <w:szCs w:val="24"/>
        </w:rPr>
        <w:t>1.4. Порядок получения информации заявителями по вопросам предоставления муниципальной услуги</w:t>
      </w:r>
    </w:p>
    <w:p w:rsidR="00234F91" w:rsidRDefault="00234F91" w:rsidP="00234F91">
      <w:pPr>
        <w:ind w:firstLine="720"/>
        <w:jc w:val="both"/>
        <w:rPr>
          <w:sz w:val="24"/>
          <w:szCs w:val="24"/>
        </w:rPr>
      </w:pPr>
      <w:r>
        <w:rPr>
          <w:sz w:val="24"/>
          <w:szCs w:val="24"/>
        </w:rPr>
        <w:t>Информирование заявителей проводится в двух формах: устное и письменное.</w:t>
      </w:r>
    </w:p>
    <w:p w:rsidR="00234F91" w:rsidRDefault="00234F91" w:rsidP="00234F91">
      <w:pPr>
        <w:ind w:firstLine="720"/>
        <w:jc w:val="both"/>
        <w:rPr>
          <w:sz w:val="24"/>
          <w:szCs w:val="24"/>
        </w:rPr>
      </w:pPr>
      <w:r>
        <w:rPr>
          <w:sz w:val="24"/>
          <w:szCs w:val="24"/>
        </w:rPr>
        <w:t>При ответах на телефонные звонки и обращения заявителей лично в приемные часы специалист администрации, уполномоченный в предоставлении муниципальной услуги, подробно и в вежливой (корректной)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поступил звонок, и фамилии специалиста, принявшего телефонный звонок.</w:t>
      </w:r>
    </w:p>
    <w:p w:rsidR="00234F91" w:rsidRDefault="00234F91" w:rsidP="00234F91">
      <w:pPr>
        <w:ind w:firstLine="720"/>
        <w:jc w:val="both"/>
        <w:rPr>
          <w:sz w:val="24"/>
          <w:szCs w:val="24"/>
        </w:rPr>
      </w:pPr>
      <w:r>
        <w:rPr>
          <w:sz w:val="24"/>
          <w:szCs w:val="24"/>
        </w:rPr>
        <w:t>При невозможности специалиста, принявшего звонок, самостоятельно ответить на поставленные вопросы, обратившемуся лицу сообщается телефонный номер, по которому можно получить интересующую его информацию.</w:t>
      </w:r>
    </w:p>
    <w:p w:rsidR="00234F91" w:rsidRDefault="00234F91" w:rsidP="00234F91">
      <w:pPr>
        <w:ind w:firstLine="720"/>
        <w:jc w:val="both"/>
        <w:rPr>
          <w:sz w:val="24"/>
          <w:szCs w:val="24"/>
        </w:rPr>
      </w:pPr>
      <w:r>
        <w:rPr>
          <w:sz w:val="24"/>
          <w:szCs w:val="24"/>
        </w:rPr>
        <w:t>Устное информирование обратившегося лица осуществляется не более 15 минут.</w:t>
      </w:r>
    </w:p>
    <w:p w:rsidR="00234F91" w:rsidRDefault="00234F91" w:rsidP="00234F91">
      <w:pPr>
        <w:ind w:firstLine="720"/>
        <w:jc w:val="both"/>
        <w:rPr>
          <w:sz w:val="24"/>
          <w:szCs w:val="24"/>
        </w:rPr>
      </w:pPr>
      <w:r>
        <w:rPr>
          <w:sz w:val="24"/>
          <w:szCs w:val="24"/>
        </w:rPr>
        <w:t>В случае</w:t>
      </w:r>
      <w:proofErr w:type="gramStart"/>
      <w:r>
        <w:rPr>
          <w:sz w:val="24"/>
          <w:szCs w:val="24"/>
        </w:rPr>
        <w:t>,</w:t>
      </w:r>
      <w:proofErr w:type="gramEnd"/>
      <w:r>
        <w:rPr>
          <w:sz w:val="24"/>
          <w:szCs w:val="24"/>
        </w:rPr>
        <w:t xml:space="preserve"> если для подготовки ответа требуется продолжительное время, специалист, осуществляющий устное информирование, предлагает направить обращение о предоставлении письменной информации по вопросам предоставления муниципальной услуги либо назначает другое удобное для заинтересованного лица время для устного информирования.</w:t>
      </w:r>
    </w:p>
    <w:p w:rsidR="00234F91" w:rsidRDefault="00234F91" w:rsidP="00234F91">
      <w:pPr>
        <w:ind w:firstLine="720"/>
        <w:jc w:val="both"/>
        <w:rPr>
          <w:sz w:val="24"/>
          <w:szCs w:val="24"/>
        </w:rPr>
      </w:pPr>
      <w:r>
        <w:rPr>
          <w:sz w:val="24"/>
          <w:szCs w:val="24"/>
        </w:rPr>
        <w:t>Письменное информирование по вопросам предоставления муниципальной услуги осуществляется при получении обращения заинтересованного лица о предоставлении письменной информации по вопросам предоставления муниципальной услуги.</w:t>
      </w:r>
    </w:p>
    <w:p w:rsidR="00234F91" w:rsidRDefault="00234F91" w:rsidP="00234F91">
      <w:pPr>
        <w:ind w:firstLine="720"/>
        <w:jc w:val="both"/>
        <w:rPr>
          <w:sz w:val="24"/>
          <w:szCs w:val="24"/>
        </w:rPr>
      </w:pPr>
      <w:r>
        <w:rPr>
          <w:sz w:val="24"/>
          <w:szCs w:val="24"/>
        </w:rPr>
        <w:t>Ответ на обращение готовится в течение 30 дней со дня регистрации письменного обращения.</w:t>
      </w:r>
    </w:p>
    <w:p w:rsidR="00234F91" w:rsidRDefault="00234F91" w:rsidP="00234F91">
      <w:pPr>
        <w:ind w:firstLine="720"/>
        <w:jc w:val="both"/>
        <w:rPr>
          <w:sz w:val="24"/>
          <w:szCs w:val="24"/>
        </w:rPr>
      </w:pPr>
      <w:r>
        <w:rPr>
          <w:sz w:val="24"/>
          <w:szCs w:val="24"/>
        </w:rPr>
        <w:t>Специалист администрации, уполномоченный  в предоставлении муниципальной услуги, ответственный за рассмотрение обращения, обеспечивает объективное, всестороннее и своевременное рассмотрение обращения, готовит письменный ответ по существу поставленных вопросов.</w:t>
      </w:r>
    </w:p>
    <w:p w:rsidR="00234F91" w:rsidRDefault="00234F91" w:rsidP="00234F91">
      <w:pPr>
        <w:ind w:firstLine="720"/>
        <w:jc w:val="both"/>
        <w:rPr>
          <w:sz w:val="24"/>
          <w:szCs w:val="24"/>
        </w:rPr>
      </w:pPr>
      <w:r>
        <w:rPr>
          <w:sz w:val="24"/>
          <w:szCs w:val="24"/>
        </w:rPr>
        <w:t>Письменный ответ на обращение подписывается главой муниципального образования  и должен содержать фамилию и номер телефона исполнителя и направляется по почтовому адресу, указанному в обращении.</w:t>
      </w:r>
    </w:p>
    <w:p w:rsidR="00234F91" w:rsidRDefault="00234F91" w:rsidP="00234F91">
      <w:pPr>
        <w:ind w:firstLine="720"/>
        <w:jc w:val="both"/>
        <w:rPr>
          <w:sz w:val="24"/>
          <w:szCs w:val="24"/>
        </w:rPr>
      </w:pPr>
      <w:r>
        <w:rPr>
          <w:sz w:val="24"/>
          <w:szCs w:val="24"/>
        </w:rPr>
        <w:t>В случае</w:t>
      </w:r>
      <w:proofErr w:type="gramStart"/>
      <w:r>
        <w:rPr>
          <w:sz w:val="24"/>
          <w:szCs w:val="24"/>
        </w:rPr>
        <w:t>,</w:t>
      </w:r>
      <w:proofErr w:type="gramEnd"/>
      <w:r>
        <w:rPr>
          <w:sz w:val="24"/>
          <w:szCs w:val="24"/>
        </w:rPr>
        <w:t xml:space="preserve"> если в обращении о предоставлении письменной информации не указаны фамилия заинтересованного лица, направившего обращение, и почтовый адрес, по которому должен быть направлен ответ, ответ на обращение не дается.</w:t>
      </w:r>
    </w:p>
    <w:p w:rsidR="00234F91" w:rsidRDefault="00234F91" w:rsidP="00234F91">
      <w:pPr>
        <w:ind w:firstLine="720"/>
        <w:rPr>
          <w:sz w:val="24"/>
          <w:szCs w:val="24"/>
        </w:rPr>
      </w:pPr>
    </w:p>
    <w:p w:rsidR="00234F91" w:rsidRDefault="00234F91" w:rsidP="00234F91">
      <w:pPr>
        <w:pStyle w:val="aa"/>
        <w:numPr>
          <w:ilvl w:val="0"/>
          <w:numId w:val="2"/>
        </w:numPr>
        <w:spacing w:before="0"/>
        <w:contextualSpacing/>
        <w:jc w:val="center"/>
        <w:rPr>
          <w:rFonts w:ascii="Times New Roman" w:hAnsi="Times New Roman"/>
          <w:b/>
          <w:sz w:val="24"/>
          <w:szCs w:val="24"/>
        </w:rPr>
      </w:pPr>
      <w:r>
        <w:rPr>
          <w:rFonts w:ascii="Times New Roman" w:hAnsi="Times New Roman"/>
          <w:b/>
          <w:sz w:val="24"/>
          <w:szCs w:val="24"/>
        </w:rPr>
        <w:t>Стандарт предоставления муниципальной услуги</w:t>
      </w:r>
    </w:p>
    <w:p w:rsidR="00234F91" w:rsidRDefault="00234F91" w:rsidP="00234F91">
      <w:pPr>
        <w:rPr>
          <w:sz w:val="24"/>
          <w:szCs w:val="24"/>
        </w:rPr>
      </w:pPr>
    </w:p>
    <w:p w:rsidR="00234F91" w:rsidRDefault="00234F91" w:rsidP="00234F91">
      <w:pPr>
        <w:jc w:val="center"/>
        <w:rPr>
          <w:b/>
          <w:i/>
          <w:sz w:val="24"/>
          <w:szCs w:val="24"/>
        </w:rPr>
      </w:pPr>
      <w:r>
        <w:rPr>
          <w:b/>
          <w:i/>
          <w:sz w:val="24"/>
          <w:szCs w:val="24"/>
        </w:rPr>
        <w:t>2.1.  Наименование муниципальной услуги, органа её предоставляющего.</w:t>
      </w:r>
    </w:p>
    <w:p w:rsidR="00234F91" w:rsidRDefault="00234F91" w:rsidP="00234F91">
      <w:pPr>
        <w:suppressAutoHyphens/>
        <w:jc w:val="both"/>
        <w:rPr>
          <w:b/>
          <w:sz w:val="24"/>
          <w:szCs w:val="24"/>
        </w:rPr>
      </w:pPr>
      <w:r>
        <w:rPr>
          <w:sz w:val="24"/>
          <w:szCs w:val="24"/>
        </w:rPr>
        <w:t xml:space="preserve">      Муниципальная услуга, предоставление которой регулируется настоящим административным регламентом, именуется «Присвоение объекту адресации адреса, изменения и аннулирования такого адреса на  территории муниципального образования «</w:t>
      </w:r>
      <w:proofErr w:type="spellStart"/>
      <w:r>
        <w:rPr>
          <w:sz w:val="24"/>
          <w:szCs w:val="24"/>
        </w:rPr>
        <w:t>Галановское</w:t>
      </w:r>
      <w:proofErr w:type="spellEnd"/>
      <w:r>
        <w:rPr>
          <w:sz w:val="24"/>
          <w:szCs w:val="24"/>
        </w:rPr>
        <w:t>».</w:t>
      </w:r>
    </w:p>
    <w:p w:rsidR="00234F91" w:rsidRDefault="00234F91" w:rsidP="00234F91">
      <w:pPr>
        <w:ind w:firstLine="708"/>
        <w:jc w:val="both"/>
        <w:rPr>
          <w:sz w:val="24"/>
          <w:szCs w:val="24"/>
        </w:rPr>
      </w:pPr>
      <w:r>
        <w:rPr>
          <w:sz w:val="24"/>
          <w:szCs w:val="24"/>
        </w:rPr>
        <w:t>Муниципальная услуга предоставляется Администрацией муниципального образования «</w:t>
      </w:r>
      <w:proofErr w:type="spellStart"/>
      <w:r>
        <w:rPr>
          <w:sz w:val="24"/>
          <w:szCs w:val="24"/>
        </w:rPr>
        <w:t>Галановское</w:t>
      </w:r>
      <w:proofErr w:type="spellEnd"/>
      <w:r>
        <w:rPr>
          <w:sz w:val="24"/>
          <w:szCs w:val="24"/>
        </w:rPr>
        <w:t>».</w:t>
      </w:r>
    </w:p>
    <w:p w:rsidR="00234F91" w:rsidRDefault="00234F91" w:rsidP="00234F91">
      <w:pPr>
        <w:jc w:val="center"/>
        <w:rPr>
          <w:b/>
          <w:i/>
          <w:sz w:val="24"/>
          <w:szCs w:val="24"/>
        </w:rPr>
      </w:pPr>
      <w:r>
        <w:rPr>
          <w:b/>
          <w:i/>
          <w:sz w:val="24"/>
          <w:szCs w:val="24"/>
        </w:rPr>
        <w:t>2.2. Результат предоставления муниципальной услуги</w:t>
      </w:r>
    </w:p>
    <w:p w:rsidR="00234F91" w:rsidRDefault="00234F91" w:rsidP="00234F91">
      <w:pPr>
        <w:ind w:firstLine="708"/>
        <w:jc w:val="both"/>
        <w:rPr>
          <w:sz w:val="24"/>
          <w:szCs w:val="24"/>
        </w:rPr>
      </w:pPr>
    </w:p>
    <w:p w:rsidR="00234F91" w:rsidRDefault="00234F91" w:rsidP="00234F91">
      <w:pPr>
        <w:tabs>
          <w:tab w:val="left" w:pos="1440"/>
        </w:tabs>
        <w:ind w:firstLine="710"/>
        <w:jc w:val="both"/>
        <w:rPr>
          <w:sz w:val="24"/>
          <w:szCs w:val="24"/>
        </w:rPr>
      </w:pPr>
      <w:r>
        <w:rPr>
          <w:sz w:val="24"/>
          <w:szCs w:val="24"/>
        </w:rPr>
        <w:t xml:space="preserve"> Результатом предоставления муниципальной услуги является:</w:t>
      </w:r>
    </w:p>
    <w:p w:rsidR="00234F91" w:rsidRDefault="00234F91" w:rsidP="00234F91">
      <w:pPr>
        <w:tabs>
          <w:tab w:val="left" w:pos="720"/>
        </w:tabs>
        <w:ind w:firstLine="540"/>
        <w:jc w:val="both"/>
        <w:rPr>
          <w:sz w:val="24"/>
          <w:szCs w:val="24"/>
        </w:rPr>
      </w:pPr>
      <w:r>
        <w:rPr>
          <w:sz w:val="24"/>
          <w:szCs w:val="24"/>
        </w:rPr>
        <w:t>- выдача заявителю постановления администрации муниципального образования «</w:t>
      </w:r>
      <w:proofErr w:type="spellStart"/>
      <w:r>
        <w:rPr>
          <w:sz w:val="24"/>
          <w:szCs w:val="24"/>
        </w:rPr>
        <w:t>Галановское</w:t>
      </w:r>
      <w:proofErr w:type="spellEnd"/>
      <w:r>
        <w:rPr>
          <w:sz w:val="24"/>
          <w:szCs w:val="24"/>
        </w:rPr>
        <w:t>» о присвоении объекту адресации адреса, изменении адреса, аннулировании адреса</w:t>
      </w:r>
      <w:r>
        <w:rPr>
          <w:bCs/>
          <w:sz w:val="24"/>
          <w:szCs w:val="24"/>
        </w:rPr>
        <w:t>;</w:t>
      </w:r>
    </w:p>
    <w:p w:rsidR="00234F91" w:rsidRDefault="00234F91" w:rsidP="00234F91">
      <w:pPr>
        <w:tabs>
          <w:tab w:val="left" w:pos="720"/>
        </w:tabs>
        <w:ind w:firstLine="540"/>
        <w:jc w:val="both"/>
        <w:rPr>
          <w:sz w:val="24"/>
          <w:szCs w:val="24"/>
        </w:rPr>
      </w:pPr>
      <w:r>
        <w:rPr>
          <w:sz w:val="24"/>
          <w:szCs w:val="24"/>
        </w:rPr>
        <w:lastRenderedPageBreak/>
        <w:t>- выдача заявителю уведомления об отказе в присвоении почтовых адресов новым объектам, подтверждение почтовых адресов существующих объектов с указанием оснований.</w:t>
      </w:r>
    </w:p>
    <w:p w:rsidR="00234F91" w:rsidRDefault="00234F91" w:rsidP="00234F91">
      <w:pPr>
        <w:jc w:val="center"/>
        <w:rPr>
          <w:b/>
          <w:sz w:val="24"/>
          <w:szCs w:val="24"/>
        </w:rPr>
      </w:pPr>
      <w:r>
        <w:rPr>
          <w:sz w:val="24"/>
          <w:szCs w:val="24"/>
        </w:rPr>
        <w:t xml:space="preserve">   </w:t>
      </w:r>
      <w:r>
        <w:rPr>
          <w:b/>
          <w:i/>
          <w:sz w:val="24"/>
          <w:szCs w:val="24"/>
        </w:rPr>
        <w:t>2.3. Сроки предоставления муниципальной услуги.</w:t>
      </w:r>
    </w:p>
    <w:p w:rsidR="00234F91" w:rsidRDefault="00234F91" w:rsidP="00234F91">
      <w:pPr>
        <w:pStyle w:val="ConsPlusNormal0"/>
        <w:widowControl/>
        <w:ind w:firstLine="540"/>
        <w:jc w:val="both"/>
        <w:rPr>
          <w:rFonts w:ascii="Times New Roman" w:hAnsi="Times New Roman" w:cs="Times New Roman"/>
          <w:sz w:val="24"/>
          <w:szCs w:val="24"/>
        </w:rPr>
      </w:pPr>
      <w:r>
        <w:rPr>
          <w:rFonts w:ascii="Times New Roman" w:hAnsi="Times New Roman" w:cs="Times New Roman"/>
          <w:sz w:val="24"/>
          <w:szCs w:val="24"/>
        </w:rPr>
        <w:t>Общий срок предоставления муниципальной услуги не должен превышать 18 дней с момента регистрации заявления (с приложением всех необходимых документов) в журнале входящей документации администрации  муниципального образования «</w:t>
      </w:r>
      <w:proofErr w:type="spellStart"/>
      <w:r>
        <w:rPr>
          <w:rFonts w:ascii="Times New Roman" w:hAnsi="Times New Roman" w:cs="Times New Roman"/>
          <w:sz w:val="24"/>
          <w:szCs w:val="24"/>
        </w:rPr>
        <w:t>Галановское</w:t>
      </w:r>
      <w:proofErr w:type="spellEnd"/>
      <w:r>
        <w:rPr>
          <w:rFonts w:ascii="Times New Roman" w:hAnsi="Times New Roman" w:cs="Times New Roman"/>
          <w:sz w:val="24"/>
          <w:szCs w:val="24"/>
        </w:rPr>
        <w:t>».</w:t>
      </w:r>
    </w:p>
    <w:p w:rsidR="00234F91" w:rsidRDefault="00234F91" w:rsidP="00234F91">
      <w:pPr>
        <w:jc w:val="both"/>
        <w:rPr>
          <w:i/>
          <w:sz w:val="24"/>
          <w:szCs w:val="24"/>
        </w:rPr>
      </w:pPr>
    </w:p>
    <w:p w:rsidR="00234F91" w:rsidRDefault="00234F91" w:rsidP="00234F91">
      <w:pPr>
        <w:jc w:val="center"/>
        <w:rPr>
          <w:b/>
          <w:i/>
          <w:sz w:val="24"/>
          <w:szCs w:val="24"/>
        </w:rPr>
      </w:pPr>
      <w:r>
        <w:rPr>
          <w:b/>
          <w:i/>
          <w:sz w:val="24"/>
          <w:szCs w:val="24"/>
        </w:rPr>
        <w:t>2.4. Правовые основания для предоставления муниципальной услуги</w:t>
      </w:r>
    </w:p>
    <w:p w:rsidR="00234F91" w:rsidRDefault="00234F91" w:rsidP="00234F91">
      <w:pPr>
        <w:autoSpaceDE w:val="0"/>
        <w:autoSpaceDN w:val="0"/>
        <w:adjustRightInd w:val="0"/>
        <w:ind w:firstLine="540"/>
        <w:jc w:val="both"/>
        <w:rPr>
          <w:sz w:val="24"/>
          <w:szCs w:val="24"/>
        </w:rPr>
      </w:pPr>
      <w:r>
        <w:rPr>
          <w:sz w:val="24"/>
          <w:szCs w:val="24"/>
        </w:rPr>
        <w:t>- Градостроительный Кодекс Российской Федерации;</w:t>
      </w:r>
    </w:p>
    <w:p w:rsidR="00234F91" w:rsidRDefault="00234F91" w:rsidP="00234F91">
      <w:pPr>
        <w:adjustRightInd w:val="0"/>
        <w:ind w:firstLine="540"/>
        <w:jc w:val="both"/>
        <w:rPr>
          <w:rFonts w:eastAsia="SimSun"/>
          <w:sz w:val="24"/>
          <w:szCs w:val="24"/>
          <w:lang w:eastAsia="zh-CN"/>
        </w:rPr>
      </w:pPr>
      <w:r>
        <w:rPr>
          <w:sz w:val="24"/>
          <w:szCs w:val="24"/>
        </w:rPr>
        <w:t>- Федеральный закон от 02.05.2006 г. № 59-ФЗ «О порядке рассмотрения обращений граждан Российской Федерации»;</w:t>
      </w:r>
    </w:p>
    <w:p w:rsidR="00234F91" w:rsidRDefault="00234F91" w:rsidP="00234F91">
      <w:pPr>
        <w:adjustRightInd w:val="0"/>
        <w:ind w:firstLine="540"/>
        <w:jc w:val="both"/>
        <w:outlineLvl w:val="2"/>
        <w:rPr>
          <w:sz w:val="24"/>
          <w:szCs w:val="24"/>
        </w:rPr>
      </w:pPr>
      <w:r>
        <w:rPr>
          <w:sz w:val="24"/>
          <w:szCs w:val="24"/>
        </w:rPr>
        <w:t xml:space="preserve">- Федеральный закон от 27.07.2010 г. № 210-ФЗ «Об организации предоставления государственных и муниципальных услуг»; </w:t>
      </w:r>
    </w:p>
    <w:p w:rsidR="00234F91" w:rsidRDefault="00234F91" w:rsidP="00234F91">
      <w:pPr>
        <w:ind w:firstLine="540"/>
        <w:jc w:val="both"/>
        <w:rPr>
          <w:bCs/>
          <w:color w:val="000000"/>
          <w:sz w:val="24"/>
          <w:szCs w:val="24"/>
        </w:rPr>
      </w:pPr>
      <w:r>
        <w:rPr>
          <w:bCs/>
          <w:color w:val="000000"/>
          <w:sz w:val="24"/>
          <w:szCs w:val="24"/>
        </w:rPr>
        <w:t xml:space="preserve">-Федеральный закон от 28 декабря 2013 г.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w:t>
      </w:r>
    </w:p>
    <w:p w:rsidR="00234F91" w:rsidRDefault="00234F91" w:rsidP="00234F91">
      <w:pPr>
        <w:ind w:firstLine="540"/>
        <w:jc w:val="both"/>
        <w:rPr>
          <w:bCs/>
          <w:color w:val="000000"/>
          <w:sz w:val="24"/>
          <w:szCs w:val="24"/>
        </w:rPr>
      </w:pPr>
      <w:r>
        <w:rPr>
          <w:bCs/>
          <w:color w:val="000000"/>
          <w:sz w:val="24"/>
          <w:szCs w:val="24"/>
        </w:rPr>
        <w:t>-Постановление Правительства РФ от 19 ноября 2014 г. N 1221</w:t>
      </w:r>
      <w:r>
        <w:rPr>
          <w:bCs/>
          <w:color w:val="000000"/>
          <w:sz w:val="24"/>
          <w:szCs w:val="24"/>
        </w:rPr>
        <w:br/>
        <w:t xml:space="preserve">"Об утверждении Правил присвоения, изменения и аннулирования адресов"; </w:t>
      </w:r>
    </w:p>
    <w:p w:rsidR="00234F91" w:rsidRDefault="00234F91" w:rsidP="00234F91">
      <w:pPr>
        <w:ind w:firstLine="540"/>
        <w:jc w:val="both"/>
        <w:rPr>
          <w:bCs/>
          <w:kern w:val="36"/>
          <w:sz w:val="24"/>
          <w:szCs w:val="24"/>
        </w:rPr>
      </w:pPr>
      <w:r>
        <w:rPr>
          <w:bCs/>
          <w:color w:val="000000"/>
          <w:sz w:val="24"/>
          <w:szCs w:val="24"/>
        </w:rPr>
        <w:t>-</w:t>
      </w:r>
      <w:r>
        <w:rPr>
          <w:bCs/>
          <w:kern w:val="36"/>
          <w:sz w:val="24"/>
          <w:szCs w:val="24"/>
        </w:rPr>
        <w:t>Постановление Правительства РФ от 22.05.2015 N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234F91" w:rsidRDefault="00234F91" w:rsidP="00234F91">
      <w:pPr>
        <w:ind w:firstLine="540"/>
        <w:jc w:val="both"/>
        <w:rPr>
          <w:sz w:val="24"/>
          <w:szCs w:val="24"/>
        </w:rPr>
      </w:pPr>
      <w:r>
        <w:rPr>
          <w:sz w:val="24"/>
          <w:szCs w:val="24"/>
        </w:rPr>
        <w:t>-Устав муниципального образования муниципального образования «</w:t>
      </w:r>
      <w:proofErr w:type="spellStart"/>
      <w:r>
        <w:rPr>
          <w:sz w:val="24"/>
          <w:szCs w:val="24"/>
        </w:rPr>
        <w:t>Галановское</w:t>
      </w:r>
      <w:proofErr w:type="spellEnd"/>
      <w:r>
        <w:rPr>
          <w:sz w:val="24"/>
          <w:szCs w:val="24"/>
        </w:rPr>
        <w:t>».</w:t>
      </w:r>
      <w:r>
        <w:rPr>
          <w:bCs/>
          <w:color w:val="000000"/>
          <w:sz w:val="24"/>
          <w:szCs w:val="24"/>
        </w:rPr>
        <w:t xml:space="preserve">       </w:t>
      </w:r>
    </w:p>
    <w:p w:rsidR="00234F91" w:rsidRDefault="00234F91" w:rsidP="00234F91">
      <w:pPr>
        <w:jc w:val="center"/>
        <w:rPr>
          <w:b/>
          <w:i/>
          <w:sz w:val="24"/>
          <w:szCs w:val="24"/>
        </w:rPr>
      </w:pPr>
    </w:p>
    <w:p w:rsidR="00234F91" w:rsidRDefault="00234F91" w:rsidP="00234F91">
      <w:pPr>
        <w:jc w:val="center"/>
        <w:rPr>
          <w:b/>
          <w:i/>
          <w:sz w:val="24"/>
          <w:szCs w:val="24"/>
        </w:rPr>
      </w:pPr>
      <w:r>
        <w:rPr>
          <w:b/>
          <w:i/>
          <w:sz w:val="24"/>
          <w:szCs w:val="24"/>
        </w:rPr>
        <w:t>2.5. Исчерпывающий перечень документов, необходимых для получения муниципальной услуги.</w:t>
      </w:r>
    </w:p>
    <w:p w:rsidR="00234F91" w:rsidRDefault="00234F91" w:rsidP="00234F91">
      <w:pPr>
        <w:jc w:val="both"/>
        <w:rPr>
          <w:bCs/>
          <w:color w:val="000000"/>
          <w:sz w:val="24"/>
          <w:szCs w:val="24"/>
        </w:rPr>
      </w:pPr>
      <w:r>
        <w:rPr>
          <w:bCs/>
          <w:color w:val="000000"/>
          <w:sz w:val="24"/>
          <w:szCs w:val="24"/>
        </w:rPr>
        <w:t xml:space="preserve"> </w:t>
      </w:r>
      <w:r>
        <w:rPr>
          <w:bCs/>
          <w:sz w:val="24"/>
          <w:szCs w:val="24"/>
        </w:rPr>
        <w:t>К </w:t>
      </w:r>
      <w:hyperlink r:id="rId7" w:anchor="block_1000" w:history="1">
        <w:r>
          <w:rPr>
            <w:rStyle w:val="ab"/>
            <w:bCs/>
            <w:sz w:val="24"/>
            <w:szCs w:val="24"/>
          </w:rPr>
          <w:t>заявлению</w:t>
        </w:r>
      </w:hyperlink>
      <w:r>
        <w:rPr>
          <w:bCs/>
          <w:color w:val="000000"/>
          <w:sz w:val="24"/>
          <w:szCs w:val="24"/>
        </w:rPr>
        <w:t> прилагаются следующие документы:</w:t>
      </w:r>
    </w:p>
    <w:p w:rsidR="00234F91" w:rsidRDefault="00234F91" w:rsidP="00234F91">
      <w:pPr>
        <w:jc w:val="both"/>
        <w:rPr>
          <w:bCs/>
          <w:color w:val="000000"/>
          <w:sz w:val="24"/>
          <w:szCs w:val="24"/>
        </w:rPr>
      </w:pPr>
      <w:r>
        <w:rPr>
          <w:bCs/>
          <w:color w:val="000000"/>
          <w:sz w:val="24"/>
          <w:szCs w:val="24"/>
        </w:rPr>
        <w:t xml:space="preserve">а) правоустанавливающие и (или) </w:t>
      </w:r>
      <w:proofErr w:type="spellStart"/>
      <w:r>
        <w:rPr>
          <w:bCs/>
          <w:color w:val="000000"/>
          <w:sz w:val="24"/>
          <w:szCs w:val="24"/>
        </w:rPr>
        <w:t>правоудостоверяющие</w:t>
      </w:r>
      <w:proofErr w:type="spellEnd"/>
      <w:r>
        <w:rPr>
          <w:bCs/>
          <w:color w:val="000000"/>
          <w:sz w:val="24"/>
          <w:szCs w:val="24"/>
        </w:rPr>
        <w:t xml:space="preserve"> документы на объект (объекты) адресации;</w:t>
      </w:r>
    </w:p>
    <w:p w:rsidR="00234F91" w:rsidRDefault="00234F91" w:rsidP="00234F91">
      <w:pPr>
        <w:jc w:val="both"/>
        <w:rPr>
          <w:bCs/>
          <w:color w:val="000000"/>
          <w:sz w:val="24"/>
          <w:szCs w:val="24"/>
        </w:rPr>
      </w:pPr>
      <w:r>
        <w:rPr>
          <w:bCs/>
          <w:color w:val="000000"/>
          <w:sz w:val="24"/>
          <w:szCs w:val="24"/>
        </w:rPr>
        <w:t>б)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234F91" w:rsidRDefault="00234F91" w:rsidP="00234F91">
      <w:pPr>
        <w:jc w:val="both"/>
        <w:rPr>
          <w:bCs/>
          <w:color w:val="000000"/>
          <w:sz w:val="24"/>
          <w:szCs w:val="24"/>
        </w:rPr>
      </w:pPr>
      <w:r>
        <w:rPr>
          <w:bCs/>
          <w:color w:val="000000"/>
          <w:sz w:val="24"/>
          <w:szCs w:val="24"/>
        </w:rPr>
        <w:t>в)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234F91" w:rsidRDefault="00234F91" w:rsidP="00234F91">
      <w:pPr>
        <w:jc w:val="both"/>
        <w:rPr>
          <w:bCs/>
          <w:color w:val="000000"/>
          <w:sz w:val="24"/>
          <w:szCs w:val="24"/>
        </w:rPr>
      </w:pPr>
      <w:r>
        <w:rPr>
          <w:bCs/>
          <w:color w:val="000000"/>
          <w:sz w:val="24"/>
          <w:szCs w:val="24"/>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234F91" w:rsidRDefault="00234F91" w:rsidP="00234F91">
      <w:pPr>
        <w:jc w:val="both"/>
        <w:rPr>
          <w:bCs/>
          <w:color w:val="000000"/>
          <w:sz w:val="24"/>
          <w:szCs w:val="24"/>
        </w:rPr>
      </w:pPr>
      <w:r>
        <w:rPr>
          <w:bCs/>
          <w:color w:val="000000"/>
          <w:sz w:val="24"/>
          <w:szCs w:val="24"/>
        </w:rPr>
        <w:t>д) кадастровый паспорт объекта адресации (в случае присвоения адреса объекту адресации, поставленному на кадастровый учет);</w:t>
      </w:r>
    </w:p>
    <w:p w:rsidR="00234F91" w:rsidRDefault="00234F91" w:rsidP="00234F91">
      <w:pPr>
        <w:jc w:val="both"/>
        <w:rPr>
          <w:bCs/>
          <w:color w:val="000000"/>
          <w:sz w:val="24"/>
          <w:szCs w:val="24"/>
        </w:rPr>
      </w:pPr>
      <w:r>
        <w:rPr>
          <w:bCs/>
          <w:color w:val="000000"/>
          <w:sz w:val="24"/>
          <w:szCs w:val="24"/>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234F91" w:rsidRDefault="00234F91" w:rsidP="00234F91">
      <w:pPr>
        <w:jc w:val="both"/>
        <w:rPr>
          <w:bCs/>
          <w:color w:val="000000"/>
          <w:sz w:val="24"/>
          <w:szCs w:val="24"/>
        </w:rPr>
      </w:pPr>
      <w:r>
        <w:rPr>
          <w:bCs/>
          <w:color w:val="000000"/>
          <w:sz w:val="24"/>
          <w:szCs w:val="24"/>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234F91" w:rsidRDefault="00234F91" w:rsidP="00234F91">
      <w:pPr>
        <w:jc w:val="both"/>
        <w:rPr>
          <w:bCs/>
          <w:sz w:val="24"/>
          <w:szCs w:val="24"/>
        </w:rPr>
      </w:pPr>
      <w:r>
        <w:rPr>
          <w:bCs/>
          <w:color w:val="000000"/>
          <w:sz w:val="24"/>
          <w:szCs w:val="24"/>
        </w:rPr>
        <w:t>з) кадастровая выписка об объекте недвижимости, который снят с учета (в случае аннулирования адреса объекта адресации по основаниям, указанным в </w:t>
      </w:r>
      <w:hyperlink r:id="rId8" w:anchor="block_1141" w:history="1">
        <w:r>
          <w:rPr>
            <w:rStyle w:val="ab"/>
            <w:bCs/>
            <w:sz w:val="24"/>
            <w:szCs w:val="24"/>
          </w:rPr>
          <w:t xml:space="preserve">подпункте "а" </w:t>
        </w:r>
        <w:r>
          <w:rPr>
            <w:rStyle w:val="ab"/>
            <w:bCs/>
            <w:sz w:val="24"/>
            <w:szCs w:val="24"/>
          </w:rPr>
          <w:lastRenderedPageBreak/>
          <w:t>пункта 14</w:t>
        </w:r>
      </w:hyperlink>
      <w:r>
        <w:rPr>
          <w:bCs/>
          <w:sz w:val="24"/>
          <w:szCs w:val="24"/>
        </w:rPr>
        <w:t xml:space="preserve"> Правил присвоения, изменения и аннулирования адресов Постановления Правительства РФ от 19.11.2014 года №1221);</w:t>
      </w:r>
    </w:p>
    <w:p w:rsidR="00234F91" w:rsidRDefault="00234F91" w:rsidP="00234F91">
      <w:pPr>
        <w:jc w:val="both"/>
        <w:rPr>
          <w:bCs/>
          <w:sz w:val="24"/>
          <w:szCs w:val="24"/>
        </w:rPr>
      </w:pPr>
      <w:r>
        <w:rPr>
          <w:bCs/>
          <w:sz w:val="24"/>
          <w:szCs w:val="24"/>
        </w:rPr>
        <w:t>и)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по основаниям, указанным в </w:t>
      </w:r>
      <w:hyperlink r:id="rId9" w:anchor="block_1142" w:history="1">
        <w:r>
          <w:rPr>
            <w:rStyle w:val="ab"/>
            <w:bCs/>
            <w:sz w:val="24"/>
            <w:szCs w:val="24"/>
          </w:rPr>
          <w:t>подпункте "б" пункта 14</w:t>
        </w:r>
      </w:hyperlink>
      <w:r>
        <w:rPr>
          <w:bCs/>
          <w:sz w:val="24"/>
          <w:szCs w:val="24"/>
        </w:rPr>
        <w:t> Правил присвоения, изменения и аннулирования адресов Постановления Правительства РФ от 19.11.2014 года №1221).</w:t>
      </w:r>
    </w:p>
    <w:p w:rsidR="00234F91" w:rsidRDefault="00234F91" w:rsidP="00234F91">
      <w:pPr>
        <w:jc w:val="both"/>
        <w:rPr>
          <w:bCs/>
          <w:color w:val="000000"/>
          <w:sz w:val="24"/>
          <w:szCs w:val="24"/>
        </w:rPr>
      </w:pPr>
      <w:r>
        <w:rPr>
          <w:bCs/>
          <w:color w:val="000000"/>
          <w:sz w:val="24"/>
          <w:szCs w:val="24"/>
        </w:rPr>
        <w:t xml:space="preserve">      Уполномоченные органы запрашивают документы, указанные в </w:t>
      </w:r>
      <w:hyperlink r:id="rId10" w:anchor="block_1034" w:history="1">
        <w:r>
          <w:rPr>
            <w:rStyle w:val="ab"/>
            <w:bCs/>
            <w:sz w:val="24"/>
            <w:szCs w:val="24"/>
          </w:rPr>
          <w:t>пункте 34</w:t>
        </w:r>
      </w:hyperlink>
      <w:r>
        <w:rPr>
          <w:bCs/>
          <w:color w:val="000000"/>
          <w:sz w:val="24"/>
          <w:szCs w:val="24"/>
        </w:rPr>
        <w:t> </w:t>
      </w:r>
      <w:r>
        <w:rPr>
          <w:bCs/>
          <w:sz w:val="24"/>
          <w:szCs w:val="24"/>
        </w:rPr>
        <w:t>Правил присвоения, изменения и аннулирования адресов Постановления Правительства РФ от 19.11.2014 года №1221</w:t>
      </w:r>
      <w:r>
        <w:rPr>
          <w:bCs/>
          <w:color w:val="000000"/>
          <w:sz w:val="24"/>
          <w:szCs w:val="24"/>
        </w:rPr>
        <w:t>,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w:t>
      </w:r>
    </w:p>
    <w:p w:rsidR="00234F91" w:rsidRDefault="00234F91" w:rsidP="00234F91">
      <w:pPr>
        <w:jc w:val="both"/>
        <w:rPr>
          <w:bCs/>
          <w:color w:val="000000"/>
          <w:sz w:val="24"/>
          <w:szCs w:val="24"/>
        </w:rPr>
      </w:pPr>
      <w:r>
        <w:rPr>
          <w:bCs/>
          <w:color w:val="000000"/>
          <w:sz w:val="24"/>
          <w:szCs w:val="24"/>
        </w:rPr>
        <w:t xml:space="preserve">        Заявители (представители заявителя) при подаче </w:t>
      </w:r>
      <w:hyperlink r:id="rId11" w:anchor="block_1000" w:history="1">
        <w:r>
          <w:rPr>
            <w:rStyle w:val="ab"/>
            <w:bCs/>
            <w:sz w:val="24"/>
            <w:szCs w:val="24"/>
          </w:rPr>
          <w:t>заявления</w:t>
        </w:r>
      </w:hyperlink>
      <w:r>
        <w:rPr>
          <w:bCs/>
          <w:sz w:val="24"/>
          <w:szCs w:val="24"/>
        </w:rPr>
        <w:t> в</w:t>
      </w:r>
      <w:r>
        <w:rPr>
          <w:bCs/>
          <w:color w:val="000000"/>
          <w:sz w:val="24"/>
          <w:szCs w:val="24"/>
        </w:rPr>
        <w:t>праве приложить к нему документы, указанные в </w:t>
      </w:r>
      <w:hyperlink r:id="rId12" w:anchor="block_1034" w:history="1">
        <w:r>
          <w:rPr>
            <w:rStyle w:val="ab"/>
            <w:bCs/>
            <w:sz w:val="24"/>
            <w:szCs w:val="24"/>
          </w:rPr>
          <w:t>пункте 34</w:t>
        </w:r>
      </w:hyperlink>
      <w:r>
        <w:rPr>
          <w:bCs/>
          <w:sz w:val="24"/>
          <w:szCs w:val="24"/>
        </w:rPr>
        <w:t> Правил присвоения, изменения и аннулирования адресов Постановления Правительства РФ от 19.11.2014 года №1221</w:t>
      </w:r>
      <w:r>
        <w:rPr>
          <w:bCs/>
          <w:color w:val="000000"/>
          <w:sz w:val="24"/>
          <w:szCs w:val="24"/>
        </w:rPr>
        <w:t>, если такие документы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234F91" w:rsidRDefault="00234F91" w:rsidP="00234F91">
      <w:pPr>
        <w:jc w:val="both"/>
        <w:rPr>
          <w:bCs/>
          <w:sz w:val="24"/>
          <w:szCs w:val="24"/>
        </w:rPr>
      </w:pPr>
      <w:r>
        <w:rPr>
          <w:bCs/>
          <w:color w:val="000000"/>
          <w:sz w:val="24"/>
          <w:szCs w:val="24"/>
        </w:rPr>
        <w:t xml:space="preserve">      Документы, указанные в  </w:t>
      </w:r>
      <w:hyperlink r:id="rId13" w:anchor="block_1034" w:history="1">
        <w:r>
          <w:rPr>
            <w:rStyle w:val="ab"/>
            <w:bCs/>
            <w:sz w:val="24"/>
            <w:szCs w:val="24"/>
          </w:rPr>
          <w:t>пункте 34</w:t>
        </w:r>
      </w:hyperlink>
      <w:r>
        <w:rPr>
          <w:bCs/>
          <w:sz w:val="24"/>
          <w:szCs w:val="24"/>
        </w:rPr>
        <w:t> Правил присвоения, изменения и аннулирования адресов Постановления Правительства РФ от 19.11.2014 года №1221</w:t>
      </w:r>
      <w:r>
        <w:rPr>
          <w:bCs/>
          <w:color w:val="000000"/>
          <w:sz w:val="24"/>
          <w:szCs w:val="24"/>
        </w:rPr>
        <w:t>, представляемые в уполномоченный орган в форме электронных документов, удостоверяются заявителем (представителем заявителя) с использованием усиленной </w:t>
      </w:r>
      <w:hyperlink r:id="rId14" w:anchor="block_54" w:history="1">
        <w:r>
          <w:rPr>
            <w:rStyle w:val="ab"/>
            <w:bCs/>
            <w:sz w:val="24"/>
            <w:szCs w:val="24"/>
          </w:rPr>
          <w:t>квалифицированной электронной подписи</w:t>
        </w:r>
      </w:hyperlink>
      <w:r>
        <w:rPr>
          <w:bCs/>
          <w:sz w:val="24"/>
          <w:szCs w:val="24"/>
        </w:rPr>
        <w:t>.</w:t>
      </w:r>
    </w:p>
    <w:p w:rsidR="00234F91" w:rsidRDefault="00234F91" w:rsidP="00234F91">
      <w:pPr>
        <w:jc w:val="both"/>
        <w:rPr>
          <w:bCs/>
          <w:color w:val="000000"/>
          <w:sz w:val="24"/>
          <w:szCs w:val="24"/>
        </w:rPr>
      </w:pPr>
      <w:r>
        <w:rPr>
          <w:bCs/>
          <w:color w:val="000000"/>
          <w:sz w:val="24"/>
          <w:szCs w:val="24"/>
        </w:rPr>
        <w:t xml:space="preserve">       Если </w:t>
      </w:r>
      <w:hyperlink r:id="rId15" w:anchor="block_1000" w:history="1">
        <w:r>
          <w:rPr>
            <w:rStyle w:val="ab"/>
            <w:bCs/>
            <w:sz w:val="24"/>
            <w:szCs w:val="24"/>
          </w:rPr>
          <w:t>заявление</w:t>
        </w:r>
      </w:hyperlink>
      <w:r>
        <w:rPr>
          <w:bCs/>
          <w:sz w:val="24"/>
          <w:szCs w:val="24"/>
        </w:rPr>
        <w:t> </w:t>
      </w:r>
      <w:r>
        <w:rPr>
          <w:bCs/>
          <w:color w:val="000000"/>
          <w:sz w:val="24"/>
          <w:szCs w:val="24"/>
        </w:rPr>
        <w:t xml:space="preserve">и документы, указанные в </w:t>
      </w:r>
      <w:hyperlink r:id="rId16" w:anchor="block_1034" w:history="1">
        <w:r>
          <w:rPr>
            <w:rStyle w:val="ab"/>
            <w:bCs/>
            <w:sz w:val="24"/>
            <w:szCs w:val="24"/>
          </w:rPr>
          <w:t>пункте 34</w:t>
        </w:r>
      </w:hyperlink>
      <w:r>
        <w:rPr>
          <w:bCs/>
          <w:sz w:val="24"/>
          <w:szCs w:val="24"/>
        </w:rPr>
        <w:t> Правил присвоения, изменения и аннулирования адресов Постановления Правительства РФ от 19.11.2014 года №1221</w:t>
      </w:r>
      <w:r>
        <w:rPr>
          <w:bCs/>
          <w:color w:val="000000"/>
          <w:sz w:val="24"/>
          <w:szCs w:val="24"/>
        </w:rPr>
        <w:t> , представляются заявителем (представителем заявителя) в уполномоченный орган лично, такой орган выдает заявителю или его представителю расписку в получении документов с указанием их перечня и даты получения. Расписка выдается заявителю (представителю заявителя) в день получения уполномоченным органом таких документов.</w:t>
      </w:r>
    </w:p>
    <w:p w:rsidR="00234F91" w:rsidRDefault="00234F91" w:rsidP="00234F91">
      <w:pPr>
        <w:jc w:val="both"/>
        <w:rPr>
          <w:bCs/>
          <w:color w:val="000000"/>
          <w:sz w:val="24"/>
          <w:szCs w:val="24"/>
        </w:rPr>
      </w:pPr>
      <w:r>
        <w:rPr>
          <w:bCs/>
          <w:color w:val="000000"/>
          <w:sz w:val="24"/>
          <w:szCs w:val="24"/>
        </w:rPr>
        <w:t xml:space="preserve">        В случае</w:t>
      </w:r>
      <w:proofErr w:type="gramStart"/>
      <w:r>
        <w:rPr>
          <w:bCs/>
          <w:color w:val="000000"/>
          <w:sz w:val="24"/>
          <w:szCs w:val="24"/>
        </w:rPr>
        <w:t>,</w:t>
      </w:r>
      <w:proofErr w:type="gramEnd"/>
      <w:r>
        <w:rPr>
          <w:bCs/>
          <w:color w:val="000000"/>
          <w:sz w:val="24"/>
          <w:szCs w:val="24"/>
        </w:rPr>
        <w:t xml:space="preserve"> если заявление и документы, указанные в </w:t>
      </w:r>
      <w:hyperlink r:id="rId17" w:anchor="block_1034" w:history="1">
        <w:r>
          <w:rPr>
            <w:rStyle w:val="ab"/>
            <w:bCs/>
            <w:sz w:val="24"/>
            <w:szCs w:val="24"/>
          </w:rPr>
          <w:t>пункте 34</w:t>
        </w:r>
      </w:hyperlink>
      <w:r>
        <w:rPr>
          <w:bCs/>
          <w:sz w:val="24"/>
          <w:szCs w:val="24"/>
        </w:rPr>
        <w:t> Правил присвоения, изменения и аннулирования адресов Постановления Правительства РФ от 19.11.2014 года №1221</w:t>
      </w:r>
      <w:r>
        <w:rPr>
          <w:bCs/>
          <w:color w:val="000000"/>
          <w:sz w:val="24"/>
          <w:szCs w:val="24"/>
        </w:rPr>
        <w:t> , представлены в уполномоченный орган посредством почтового отправления или представлены заявителем (представителем заявителя) лично через многофункциональный центр,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 следующего за днем получения уполномоченным органом документов.</w:t>
      </w:r>
    </w:p>
    <w:p w:rsidR="00234F91" w:rsidRDefault="00234F91" w:rsidP="00234F91">
      <w:pPr>
        <w:jc w:val="both"/>
        <w:rPr>
          <w:bCs/>
          <w:color w:val="000000"/>
          <w:sz w:val="24"/>
          <w:szCs w:val="24"/>
        </w:rPr>
      </w:pPr>
      <w:r>
        <w:rPr>
          <w:bCs/>
          <w:color w:val="000000"/>
          <w:sz w:val="24"/>
          <w:szCs w:val="24"/>
        </w:rPr>
        <w:t xml:space="preserve">         </w:t>
      </w:r>
      <w:proofErr w:type="gramStart"/>
      <w:r>
        <w:rPr>
          <w:bCs/>
          <w:color w:val="000000"/>
          <w:sz w:val="24"/>
          <w:szCs w:val="24"/>
        </w:rPr>
        <w:t>Получение заявления и документов, указанных в </w:t>
      </w:r>
      <w:hyperlink r:id="rId18" w:anchor="block_1034" w:history="1">
        <w:r>
          <w:rPr>
            <w:rStyle w:val="ab"/>
            <w:bCs/>
            <w:sz w:val="24"/>
            <w:szCs w:val="24"/>
          </w:rPr>
          <w:t>пункте 34</w:t>
        </w:r>
      </w:hyperlink>
      <w:r>
        <w:rPr>
          <w:bCs/>
          <w:sz w:val="24"/>
          <w:szCs w:val="24"/>
        </w:rPr>
        <w:t> Правил присвоения, изменения и аннулирования адресов Постановления Правительства РФ от 19.11.2014 года №1221</w:t>
      </w:r>
      <w:r>
        <w:rPr>
          <w:bCs/>
          <w:color w:val="000000"/>
          <w:sz w:val="24"/>
          <w:szCs w:val="24"/>
        </w:rPr>
        <w:t>, представляемых в форме электронных документов, подтверждается уполномоченным органом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файлов, представленных в</w:t>
      </w:r>
      <w:proofErr w:type="gramEnd"/>
      <w:r>
        <w:rPr>
          <w:bCs/>
          <w:color w:val="000000"/>
          <w:sz w:val="24"/>
          <w:szCs w:val="24"/>
        </w:rPr>
        <w:t xml:space="preserve"> форме электронных документов, с указанием их объема.</w:t>
      </w:r>
    </w:p>
    <w:p w:rsidR="00234F91" w:rsidRDefault="00234F91" w:rsidP="00234F91">
      <w:pPr>
        <w:jc w:val="both"/>
        <w:rPr>
          <w:bCs/>
          <w:color w:val="000000"/>
          <w:sz w:val="24"/>
          <w:szCs w:val="24"/>
        </w:rPr>
      </w:pPr>
      <w:r>
        <w:rPr>
          <w:bCs/>
          <w:color w:val="000000"/>
          <w:sz w:val="24"/>
          <w:szCs w:val="24"/>
        </w:rPr>
        <w:t xml:space="preserve">          </w:t>
      </w:r>
      <w:proofErr w:type="gramStart"/>
      <w:r>
        <w:rPr>
          <w:bCs/>
          <w:color w:val="000000"/>
          <w:sz w:val="24"/>
          <w:szCs w:val="24"/>
        </w:rPr>
        <w:t>Сообщение о получении заявления и документов, указанных в </w:t>
      </w:r>
      <w:hyperlink r:id="rId19" w:anchor="block_1034" w:history="1">
        <w:r>
          <w:rPr>
            <w:rStyle w:val="ab"/>
            <w:bCs/>
            <w:sz w:val="24"/>
            <w:szCs w:val="24"/>
          </w:rPr>
          <w:t>пункте 34</w:t>
        </w:r>
      </w:hyperlink>
      <w:r>
        <w:rPr>
          <w:bCs/>
          <w:sz w:val="24"/>
          <w:szCs w:val="24"/>
        </w:rPr>
        <w:t> Правил присвоения, изменения и аннулирования адресов Постановления Правительства РФ от 19.11.2014 года №1221</w:t>
      </w:r>
      <w:r>
        <w:rPr>
          <w:bCs/>
          <w:color w:val="000000"/>
          <w:sz w:val="24"/>
          <w:szCs w:val="24"/>
        </w:rPr>
        <w:t>, направляется по указанному в заявлении адресу электронной почты или в личный кабинет заявителя (представителя заявителя) в едином портале или в федеральной информационной адресной системе в случае представления заявления и документов соответственно через единый портал, региональный портал или</w:t>
      </w:r>
      <w:proofErr w:type="gramEnd"/>
      <w:r>
        <w:rPr>
          <w:bCs/>
          <w:color w:val="000000"/>
          <w:sz w:val="24"/>
          <w:szCs w:val="24"/>
        </w:rPr>
        <w:t xml:space="preserve"> портал адресной системы.</w:t>
      </w:r>
    </w:p>
    <w:p w:rsidR="00234F91" w:rsidRDefault="00234F91" w:rsidP="00234F91">
      <w:pPr>
        <w:jc w:val="both"/>
        <w:rPr>
          <w:bCs/>
          <w:color w:val="000000"/>
          <w:sz w:val="24"/>
          <w:szCs w:val="24"/>
        </w:rPr>
      </w:pPr>
      <w:r>
        <w:rPr>
          <w:bCs/>
          <w:color w:val="000000"/>
          <w:sz w:val="24"/>
          <w:szCs w:val="24"/>
        </w:rPr>
        <w:lastRenderedPageBreak/>
        <w:t xml:space="preserve">           Сообщение о получении заявления и документов, указанных в </w:t>
      </w:r>
      <w:hyperlink r:id="rId20" w:anchor="block_1034" w:history="1">
        <w:r>
          <w:rPr>
            <w:rStyle w:val="ab"/>
            <w:bCs/>
            <w:sz w:val="24"/>
            <w:szCs w:val="24"/>
          </w:rPr>
          <w:t>пункте 34</w:t>
        </w:r>
      </w:hyperlink>
      <w:r>
        <w:rPr>
          <w:bCs/>
          <w:sz w:val="24"/>
          <w:szCs w:val="24"/>
        </w:rPr>
        <w:t> Правил присвоения, изменения и аннулирования адресов Постановления Правительства РФ от 19.11.2014 года №1221</w:t>
      </w:r>
      <w:r>
        <w:rPr>
          <w:bCs/>
          <w:color w:val="000000"/>
          <w:sz w:val="24"/>
          <w:szCs w:val="24"/>
        </w:rPr>
        <w:t>, направляется заявителю (представителю заявителя) не позднее рабочего дня, следующего за днем поступления заявления в уполномоченный орган.</w:t>
      </w:r>
    </w:p>
    <w:p w:rsidR="00234F91" w:rsidRDefault="00234F91" w:rsidP="00234F91">
      <w:pPr>
        <w:jc w:val="both"/>
        <w:rPr>
          <w:bCs/>
          <w:color w:val="000000"/>
          <w:sz w:val="24"/>
          <w:szCs w:val="24"/>
        </w:rPr>
      </w:pPr>
      <w:r>
        <w:rPr>
          <w:bCs/>
          <w:color w:val="000000"/>
          <w:sz w:val="24"/>
          <w:szCs w:val="24"/>
        </w:rPr>
        <w:t xml:space="preserve">           Решение о присвоении объекту адресации адреса или аннулировании его адреса, а </w:t>
      </w:r>
      <w:r>
        <w:rPr>
          <w:bCs/>
          <w:sz w:val="24"/>
          <w:szCs w:val="24"/>
        </w:rPr>
        <w:t>также </w:t>
      </w:r>
      <w:hyperlink r:id="rId21" w:anchor="block_2000" w:history="1">
        <w:r>
          <w:rPr>
            <w:rStyle w:val="ab"/>
            <w:bCs/>
            <w:sz w:val="24"/>
            <w:szCs w:val="24"/>
          </w:rPr>
          <w:t>решение</w:t>
        </w:r>
      </w:hyperlink>
      <w:r>
        <w:rPr>
          <w:bCs/>
          <w:color w:val="000000"/>
          <w:sz w:val="24"/>
          <w:szCs w:val="24"/>
        </w:rPr>
        <w:t> об отказе в таком присвоении или аннулировании принимаются уполномоченным органом в срок не более чем 18 рабочих дней со дня поступления заявления.</w:t>
      </w:r>
    </w:p>
    <w:p w:rsidR="00234F91" w:rsidRDefault="00234F91" w:rsidP="00234F91">
      <w:pPr>
        <w:jc w:val="both"/>
        <w:rPr>
          <w:bCs/>
          <w:color w:val="000000"/>
          <w:sz w:val="24"/>
          <w:szCs w:val="24"/>
        </w:rPr>
      </w:pPr>
      <w:r>
        <w:rPr>
          <w:bCs/>
          <w:color w:val="000000"/>
          <w:sz w:val="24"/>
          <w:szCs w:val="24"/>
        </w:rPr>
        <w:t xml:space="preserve">           В случае представления заявления через многофункциональный центр срок, указанный в </w:t>
      </w:r>
      <w:hyperlink r:id="rId22" w:anchor="block_1037" w:history="1">
        <w:r>
          <w:rPr>
            <w:rStyle w:val="ab"/>
            <w:bCs/>
            <w:sz w:val="24"/>
            <w:szCs w:val="24"/>
          </w:rPr>
          <w:t>пункте 37</w:t>
        </w:r>
      </w:hyperlink>
      <w:r>
        <w:rPr>
          <w:bCs/>
          <w:color w:val="000000"/>
          <w:sz w:val="24"/>
          <w:szCs w:val="24"/>
        </w:rPr>
        <w:t> настоящих Правил, исчисляется со дня передачи многофункциональным центром заявления и документов, указанных в </w:t>
      </w:r>
      <w:hyperlink r:id="rId23" w:anchor="block_1034" w:history="1">
        <w:r>
          <w:rPr>
            <w:rStyle w:val="ab"/>
            <w:bCs/>
            <w:sz w:val="24"/>
            <w:szCs w:val="24"/>
          </w:rPr>
          <w:t>пункте 34</w:t>
        </w:r>
      </w:hyperlink>
      <w:r>
        <w:rPr>
          <w:bCs/>
          <w:sz w:val="24"/>
          <w:szCs w:val="24"/>
        </w:rPr>
        <w:t> Правил присвоения, изменения и аннулирования адресов Постановления Правительства РФ от 19.11.2014 года №1221</w:t>
      </w:r>
      <w:r>
        <w:rPr>
          <w:bCs/>
          <w:color w:val="000000"/>
          <w:sz w:val="24"/>
          <w:szCs w:val="24"/>
        </w:rPr>
        <w:t xml:space="preserve"> (при их наличии), в уполномоченный орган.</w:t>
      </w:r>
    </w:p>
    <w:p w:rsidR="00234F91" w:rsidRDefault="00234F91" w:rsidP="00234F91">
      <w:pPr>
        <w:jc w:val="both"/>
        <w:rPr>
          <w:bCs/>
          <w:color w:val="000000"/>
          <w:sz w:val="24"/>
          <w:szCs w:val="24"/>
        </w:rPr>
      </w:pPr>
      <w:r>
        <w:rPr>
          <w:bCs/>
          <w:color w:val="000000"/>
          <w:sz w:val="24"/>
          <w:szCs w:val="24"/>
        </w:rPr>
        <w:t xml:space="preserve">         Решение уполномоченного органа о присвоении объекту адресации адреса или аннулировании его адреса, а также </w:t>
      </w:r>
      <w:hyperlink r:id="rId24" w:anchor="block_2000" w:history="1">
        <w:r>
          <w:rPr>
            <w:rStyle w:val="ab"/>
            <w:bCs/>
            <w:sz w:val="24"/>
            <w:szCs w:val="24"/>
          </w:rPr>
          <w:t>решение</w:t>
        </w:r>
      </w:hyperlink>
      <w:r>
        <w:rPr>
          <w:bCs/>
          <w:sz w:val="24"/>
          <w:szCs w:val="24"/>
        </w:rPr>
        <w:t> о</w:t>
      </w:r>
      <w:r>
        <w:rPr>
          <w:bCs/>
          <w:color w:val="000000"/>
          <w:sz w:val="24"/>
          <w:szCs w:val="24"/>
        </w:rPr>
        <w:t>б отказе в таком присвоении или аннулировании адреса направляются уполномоченным органом заявителю (представителю заявителя) одним из способов, указанным в заявлении:</w:t>
      </w:r>
    </w:p>
    <w:p w:rsidR="00234F91" w:rsidRDefault="00234F91" w:rsidP="00234F91">
      <w:pPr>
        <w:jc w:val="both"/>
        <w:rPr>
          <w:bCs/>
          <w:color w:val="000000"/>
          <w:sz w:val="24"/>
          <w:szCs w:val="24"/>
        </w:rPr>
      </w:pPr>
      <w:r>
        <w:rPr>
          <w:bCs/>
          <w:color w:val="000000"/>
          <w:sz w:val="24"/>
          <w:szCs w:val="24"/>
        </w:rPr>
        <w:t>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 указанного в </w:t>
      </w:r>
      <w:hyperlink r:id="rId25" w:anchor="block_1037" w:history="1">
        <w:r>
          <w:rPr>
            <w:rStyle w:val="ab"/>
            <w:bCs/>
            <w:sz w:val="24"/>
            <w:szCs w:val="24"/>
          </w:rPr>
          <w:t>пунктах 37</w:t>
        </w:r>
      </w:hyperlink>
      <w:r>
        <w:rPr>
          <w:bCs/>
          <w:sz w:val="24"/>
          <w:szCs w:val="24"/>
        </w:rPr>
        <w:t> и </w:t>
      </w:r>
      <w:hyperlink r:id="rId26" w:anchor="block_1038" w:history="1">
        <w:r>
          <w:rPr>
            <w:rStyle w:val="ab"/>
            <w:bCs/>
            <w:sz w:val="24"/>
            <w:szCs w:val="24"/>
          </w:rPr>
          <w:t>38</w:t>
        </w:r>
      </w:hyperlink>
      <w:r>
        <w:rPr>
          <w:bCs/>
          <w:sz w:val="24"/>
          <w:szCs w:val="24"/>
        </w:rPr>
        <w:t xml:space="preserve"> Правил присвоения, изменения и аннулирования адресов Постановления Правительства РФ от 19.11.2014 года №1221</w:t>
      </w:r>
      <w:r>
        <w:rPr>
          <w:bCs/>
          <w:color w:val="000000"/>
          <w:sz w:val="24"/>
          <w:szCs w:val="24"/>
        </w:rPr>
        <w:t xml:space="preserve">;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w:t>
      </w:r>
      <w:proofErr w:type="gramStart"/>
      <w:r>
        <w:rPr>
          <w:bCs/>
          <w:color w:val="000000"/>
          <w:sz w:val="24"/>
          <w:szCs w:val="24"/>
        </w:rPr>
        <w:t>истечения</w:t>
      </w:r>
      <w:proofErr w:type="gramEnd"/>
      <w:r>
        <w:rPr>
          <w:bCs/>
          <w:color w:val="000000"/>
          <w:sz w:val="24"/>
          <w:szCs w:val="24"/>
        </w:rPr>
        <w:t xml:space="preserve"> установленного </w:t>
      </w:r>
      <w:hyperlink r:id="rId27" w:anchor="block_1037" w:history="1">
        <w:r>
          <w:rPr>
            <w:rStyle w:val="ab"/>
            <w:bCs/>
            <w:sz w:val="24"/>
            <w:szCs w:val="24"/>
          </w:rPr>
          <w:t>пунктами 37</w:t>
        </w:r>
      </w:hyperlink>
      <w:r>
        <w:rPr>
          <w:bCs/>
          <w:sz w:val="24"/>
          <w:szCs w:val="24"/>
        </w:rPr>
        <w:t> и </w:t>
      </w:r>
      <w:hyperlink r:id="rId28" w:anchor="block_1038" w:history="1">
        <w:r>
          <w:rPr>
            <w:rStyle w:val="ab"/>
            <w:bCs/>
            <w:sz w:val="24"/>
            <w:szCs w:val="24"/>
          </w:rPr>
          <w:t>38</w:t>
        </w:r>
      </w:hyperlink>
      <w:r>
        <w:rPr>
          <w:bCs/>
          <w:color w:val="000000"/>
          <w:sz w:val="24"/>
          <w:szCs w:val="24"/>
        </w:rPr>
        <w:t> </w:t>
      </w:r>
      <w:r>
        <w:rPr>
          <w:bCs/>
          <w:sz w:val="24"/>
          <w:szCs w:val="24"/>
        </w:rPr>
        <w:t>Правил присвоения, изменения и аннулирования адресов Постановления Правительства РФ от 19.11.2014 года №1221</w:t>
      </w:r>
      <w:r>
        <w:rPr>
          <w:bCs/>
          <w:color w:val="000000"/>
          <w:sz w:val="24"/>
          <w:szCs w:val="24"/>
        </w:rPr>
        <w:t xml:space="preserve">  срока посредством почтового отправления по указанному в заявлении почтовому адресу.</w:t>
      </w:r>
    </w:p>
    <w:p w:rsidR="00234F91" w:rsidRDefault="00234F91" w:rsidP="00234F91">
      <w:pPr>
        <w:jc w:val="both"/>
        <w:rPr>
          <w:bCs/>
          <w:color w:val="000000"/>
          <w:sz w:val="24"/>
          <w:szCs w:val="24"/>
        </w:rPr>
      </w:pPr>
      <w:r>
        <w:rPr>
          <w:bCs/>
          <w:color w:val="000000"/>
          <w:sz w:val="24"/>
          <w:szCs w:val="24"/>
        </w:rPr>
        <w:t xml:space="preserve">           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многофункциональный </w:t>
      </w:r>
      <w:proofErr w:type="gramStart"/>
      <w:r>
        <w:rPr>
          <w:bCs/>
          <w:color w:val="000000"/>
          <w:sz w:val="24"/>
          <w:szCs w:val="24"/>
        </w:rPr>
        <w:t>центр</w:t>
      </w:r>
      <w:proofErr w:type="gramEnd"/>
      <w:r>
        <w:rPr>
          <w:bCs/>
          <w:color w:val="000000"/>
          <w:sz w:val="24"/>
          <w:szCs w:val="24"/>
        </w:rPr>
        <w:t xml:space="preserve"> по месту представления заявления уполномоченный орган обеспечивает передачу документа в многофункциональный центр для выдачи заявителю не позднее рабочего дня, следующего за днем истечения срока, установленного </w:t>
      </w:r>
      <w:hyperlink r:id="rId29" w:anchor="block_1037" w:history="1">
        <w:r>
          <w:rPr>
            <w:rStyle w:val="ab"/>
            <w:bCs/>
            <w:sz w:val="24"/>
            <w:szCs w:val="24"/>
          </w:rPr>
          <w:t>пунктами 37</w:t>
        </w:r>
      </w:hyperlink>
      <w:r>
        <w:rPr>
          <w:bCs/>
          <w:sz w:val="24"/>
          <w:szCs w:val="24"/>
        </w:rPr>
        <w:t> и </w:t>
      </w:r>
      <w:hyperlink r:id="rId30" w:anchor="block_1038" w:history="1">
        <w:r>
          <w:rPr>
            <w:rStyle w:val="ab"/>
            <w:bCs/>
            <w:sz w:val="24"/>
            <w:szCs w:val="24"/>
          </w:rPr>
          <w:t>38</w:t>
        </w:r>
      </w:hyperlink>
      <w:r>
        <w:rPr>
          <w:bCs/>
          <w:sz w:val="24"/>
          <w:szCs w:val="24"/>
        </w:rPr>
        <w:t xml:space="preserve"> Правил присвоения, изменения и аннулирования адресов Постановления Правительства РФ от 19.11.2014 года №1221</w:t>
      </w:r>
      <w:r>
        <w:rPr>
          <w:bCs/>
          <w:color w:val="000000"/>
          <w:sz w:val="24"/>
          <w:szCs w:val="24"/>
        </w:rPr>
        <w:t>.</w:t>
      </w:r>
    </w:p>
    <w:p w:rsidR="00234F91" w:rsidRDefault="00234F91" w:rsidP="00234F91">
      <w:pPr>
        <w:jc w:val="both"/>
        <w:rPr>
          <w:bCs/>
          <w:color w:val="000000"/>
          <w:sz w:val="24"/>
          <w:szCs w:val="24"/>
        </w:rPr>
      </w:pPr>
      <w:r>
        <w:rPr>
          <w:bCs/>
          <w:color w:val="000000"/>
          <w:sz w:val="24"/>
          <w:szCs w:val="24"/>
        </w:rPr>
        <w:t xml:space="preserve">      В присвоении объекту адресации адреса или аннулировании его адреса может быть отказано в случаях, если:</w:t>
      </w:r>
    </w:p>
    <w:p w:rsidR="00234F91" w:rsidRDefault="00234F91" w:rsidP="00234F91">
      <w:pPr>
        <w:jc w:val="both"/>
        <w:rPr>
          <w:bCs/>
          <w:color w:val="000000"/>
          <w:sz w:val="24"/>
          <w:szCs w:val="24"/>
        </w:rPr>
      </w:pPr>
      <w:r>
        <w:rPr>
          <w:bCs/>
          <w:color w:val="000000"/>
          <w:sz w:val="24"/>
          <w:szCs w:val="24"/>
        </w:rPr>
        <w:t xml:space="preserve">а) </w:t>
      </w:r>
      <w:r>
        <w:rPr>
          <w:bCs/>
          <w:sz w:val="24"/>
          <w:szCs w:val="24"/>
        </w:rPr>
        <w:t>с </w:t>
      </w:r>
      <w:hyperlink r:id="rId31" w:anchor="block_1000" w:history="1">
        <w:r>
          <w:rPr>
            <w:rStyle w:val="ab"/>
            <w:bCs/>
            <w:sz w:val="24"/>
            <w:szCs w:val="24"/>
          </w:rPr>
          <w:t>заявлением</w:t>
        </w:r>
      </w:hyperlink>
      <w:r>
        <w:rPr>
          <w:bCs/>
          <w:color w:val="000000"/>
          <w:sz w:val="24"/>
          <w:szCs w:val="24"/>
        </w:rPr>
        <w:t> о присвоении объекту адресации адреса обратилось лицо, не указанное в </w:t>
      </w:r>
      <w:hyperlink r:id="rId32" w:anchor="block_1027" w:history="1">
        <w:r>
          <w:rPr>
            <w:rStyle w:val="ab"/>
            <w:bCs/>
            <w:sz w:val="24"/>
            <w:szCs w:val="24"/>
          </w:rPr>
          <w:t>пунктах 27</w:t>
        </w:r>
      </w:hyperlink>
      <w:r>
        <w:rPr>
          <w:bCs/>
          <w:sz w:val="24"/>
          <w:szCs w:val="24"/>
        </w:rPr>
        <w:t> и </w:t>
      </w:r>
      <w:hyperlink r:id="rId33" w:anchor="block_1029" w:history="1">
        <w:r>
          <w:rPr>
            <w:rStyle w:val="ab"/>
            <w:bCs/>
            <w:sz w:val="24"/>
            <w:szCs w:val="24"/>
          </w:rPr>
          <w:t>29</w:t>
        </w:r>
      </w:hyperlink>
      <w:r>
        <w:rPr>
          <w:bCs/>
          <w:color w:val="000000"/>
          <w:sz w:val="24"/>
          <w:szCs w:val="24"/>
        </w:rPr>
        <w:t> </w:t>
      </w:r>
      <w:r>
        <w:rPr>
          <w:bCs/>
          <w:sz w:val="24"/>
          <w:szCs w:val="24"/>
        </w:rPr>
        <w:t>Правил присвоения, изменения и аннулирования адресов Постановления Правительства РФ от 19.11.2014 года №1221</w:t>
      </w:r>
      <w:r>
        <w:rPr>
          <w:bCs/>
          <w:color w:val="000000"/>
          <w:sz w:val="24"/>
          <w:szCs w:val="24"/>
        </w:rPr>
        <w:t>;</w:t>
      </w:r>
    </w:p>
    <w:p w:rsidR="00234F91" w:rsidRDefault="00234F91" w:rsidP="00234F91">
      <w:pPr>
        <w:jc w:val="both"/>
        <w:rPr>
          <w:bCs/>
          <w:color w:val="000000"/>
          <w:sz w:val="24"/>
          <w:szCs w:val="24"/>
        </w:rPr>
      </w:pPr>
      <w:r>
        <w:rPr>
          <w:bCs/>
          <w:color w:val="000000"/>
          <w:sz w:val="24"/>
          <w:szCs w:val="24"/>
        </w:rPr>
        <w:t xml:space="preserve">б) ответ на межведомственный запрос свидетельствует об отсутствии документа и (или) информации, </w:t>
      </w:r>
      <w:proofErr w:type="gramStart"/>
      <w:r>
        <w:rPr>
          <w:bCs/>
          <w:color w:val="000000"/>
          <w:sz w:val="24"/>
          <w:szCs w:val="24"/>
        </w:rPr>
        <w:t>необходимых</w:t>
      </w:r>
      <w:proofErr w:type="gramEnd"/>
      <w:r>
        <w:rPr>
          <w:bCs/>
          <w:color w:val="000000"/>
          <w:sz w:val="24"/>
          <w:szCs w:val="24"/>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234F91" w:rsidRDefault="00234F91" w:rsidP="00234F91">
      <w:pPr>
        <w:jc w:val="both"/>
        <w:rPr>
          <w:bCs/>
          <w:color w:val="000000"/>
          <w:sz w:val="24"/>
          <w:szCs w:val="24"/>
        </w:rPr>
      </w:pPr>
      <w:r>
        <w:rPr>
          <w:bCs/>
          <w:color w:val="000000"/>
          <w:sz w:val="24"/>
          <w:szCs w:val="24"/>
        </w:rPr>
        <w:t>в)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234F91" w:rsidRDefault="00234F91" w:rsidP="00234F91">
      <w:pPr>
        <w:jc w:val="both"/>
        <w:rPr>
          <w:bCs/>
          <w:color w:val="000000"/>
          <w:sz w:val="24"/>
          <w:szCs w:val="24"/>
        </w:rPr>
      </w:pPr>
      <w:r>
        <w:rPr>
          <w:bCs/>
          <w:color w:val="000000"/>
          <w:sz w:val="24"/>
          <w:szCs w:val="24"/>
        </w:rPr>
        <w:t>г) отсутствуют случаи и условия для присвоения объекту адресации адреса или аннулирования его адреса, указанные в </w:t>
      </w:r>
      <w:hyperlink r:id="rId34" w:anchor="block_1005" w:history="1">
        <w:r>
          <w:rPr>
            <w:rStyle w:val="ab"/>
            <w:bCs/>
            <w:sz w:val="24"/>
            <w:szCs w:val="24"/>
          </w:rPr>
          <w:t>пунктах 5</w:t>
        </w:r>
      </w:hyperlink>
      <w:r>
        <w:rPr>
          <w:bCs/>
          <w:sz w:val="24"/>
          <w:szCs w:val="24"/>
        </w:rPr>
        <w:t>, </w:t>
      </w:r>
      <w:hyperlink r:id="rId35" w:anchor="block_1008" w:history="1">
        <w:r>
          <w:rPr>
            <w:rStyle w:val="ab"/>
            <w:bCs/>
            <w:sz w:val="24"/>
            <w:szCs w:val="24"/>
          </w:rPr>
          <w:t>8 - 11</w:t>
        </w:r>
      </w:hyperlink>
      <w:r>
        <w:rPr>
          <w:bCs/>
          <w:sz w:val="24"/>
          <w:szCs w:val="24"/>
        </w:rPr>
        <w:t> и </w:t>
      </w:r>
      <w:hyperlink r:id="rId36" w:anchor="block_1014" w:history="1">
        <w:r>
          <w:rPr>
            <w:rStyle w:val="ab"/>
            <w:bCs/>
            <w:sz w:val="24"/>
            <w:szCs w:val="24"/>
          </w:rPr>
          <w:t>14 - 18</w:t>
        </w:r>
      </w:hyperlink>
      <w:r>
        <w:rPr>
          <w:bCs/>
          <w:sz w:val="24"/>
          <w:szCs w:val="24"/>
        </w:rPr>
        <w:t> Правил присвоения, изменения и аннулирования адресов Постановления Правительства РФ от 19.11.2014 года №1221</w:t>
      </w:r>
      <w:r>
        <w:rPr>
          <w:bCs/>
          <w:color w:val="000000"/>
          <w:sz w:val="24"/>
          <w:szCs w:val="24"/>
        </w:rPr>
        <w:t>.</w:t>
      </w:r>
    </w:p>
    <w:p w:rsidR="00234F91" w:rsidRDefault="00234F91" w:rsidP="00234F91">
      <w:pPr>
        <w:jc w:val="both"/>
        <w:rPr>
          <w:bCs/>
          <w:color w:val="000000"/>
          <w:sz w:val="24"/>
          <w:szCs w:val="24"/>
        </w:rPr>
      </w:pPr>
      <w:r>
        <w:rPr>
          <w:bCs/>
          <w:color w:val="000000"/>
          <w:sz w:val="24"/>
          <w:szCs w:val="24"/>
        </w:rPr>
        <w:lastRenderedPageBreak/>
        <w:t xml:space="preserve">      </w:t>
      </w:r>
      <w:hyperlink r:id="rId37" w:anchor="block_2000" w:history="1">
        <w:r>
          <w:rPr>
            <w:rStyle w:val="ab"/>
            <w:bCs/>
            <w:sz w:val="24"/>
            <w:szCs w:val="24"/>
          </w:rPr>
          <w:t>Решение</w:t>
        </w:r>
      </w:hyperlink>
      <w:r>
        <w:rPr>
          <w:bCs/>
          <w:sz w:val="24"/>
          <w:szCs w:val="24"/>
        </w:rPr>
        <w:t> </w:t>
      </w:r>
      <w:r>
        <w:rPr>
          <w:bCs/>
          <w:color w:val="000000"/>
          <w:sz w:val="24"/>
          <w:szCs w:val="24"/>
        </w:rPr>
        <w:t>об отказе в присвоении объекту адресации адреса или аннулировании его адреса должно содержать причину отказа с обязательной ссылкой на положения </w:t>
      </w:r>
      <w:hyperlink r:id="rId38" w:anchor="block_1040" w:history="1">
        <w:r>
          <w:rPr>
            <w:rStyle w:val="ab"/>
            <w:bCs/>
            <w:sz w:val="24"/>
            <w:szCs w:val="24"/>
          </w:rPr>
          <w:t>пункта 40</w:t>
        </w:r>
      </w:hyperlink>
      <w:r>
        <w:rPr>
          <w:bCs/>
          <w:color w:val="000000"/>
          <w:sz w:val="24"/>
          <w:szCs w:val="24"/>
        </w:rPr>
        <w:t> </w:t>
      </w:r>
      <w:r>
        <w:rPr>
          <w:bCs/>
          <w:sz w:val="24"/>
          <w:szCs w:val="24"/>
        </w:rPr>
        <w:t>Правил присвоения, изменения и аннулирования адресов Постановления Правительства РФ от 19.11.2014 года №1221</w:t>
      </w:r>
      <w:r>
        <w:rPr>
          <w:bCs/>
          <w:color w:val="000000"/>
          <w:sz w:val="24"/>
          <w:szCs w:val="24"/>
        </w:rPr>
        <w:t>, являющиеся основанием для принятия такого решения.</w:t>
      </w:r>
    </w:p>
    <w:p w:rsidR="00234F91" w:rsidRDefault="00234F91" w:rsidP="00234F91">
      <w:pPr>
        <w:jc w:val="both"/>
        <w:rPr>
          <w:bCs/>
          <w:color w:val="000000"/>
          <w:sz w:val="24"/>
          <w:szCs w:val="24"/>
        </w:rPr>
      </w:pPr>
      <w:r>
        <w:rPr>
          <w:bCs/>
          <w:color w:val="000000"/>
          <w:sz w:val="24"/>
          <w:szCs w:val="24"/>
        </w:rPr>
        <w:t xml:space="preserve">       Решение об отказе в присвоении объекту адресации адреса или аннулировании его адреса может быть обжаловано в судебном порядке.</w:t>
      </w:r>
    </w:p>
    <w:p w:rsidR="00234F91" w:rsidRDefault="00234F91" w:rsidP="00234F91">
      <w:pPr>
        <w:jc w:val="both"/>
        <w:rPr>
          <w:bCs/>
          <w:color w:val="000000"/>
          <w:sz w:val="24"/>
          <w:szCs w:val="24"/>
        </w:rPr>
      </w:pPr>
      <w:r>
        <w:rPr>
          <w:bCs/>
          <w:color w:val="000000"/>
          <w:sz w:val="24"/>
          <w:szCs w:val="24"/>
        </w:rPr>
        <w:t xml:space="preserve">       </w:t>
      </w:r>
      <w:r>
        <w:rPr>
          <w:sz w:val="24"/>
          <w:szCs w:val="24"/>
        </w:rPr>
        <w:t>При предоставлении муниципальной услуги требуется получение согласия заявителя на обработку его персональных данных. В случае</w:t>
      </w:r>
      <w:proofErr w:type="gramStart"/>
      <w:r>
        <w:rPr>
          <w:sz w:val="24"/>
          <w:szCs w:val="24"/>
        </w:rPr>
        <w:t>,</w:t>
      </w:r>
      <w:proofErr w:type="gramEnd"/>
      <w:r>
        <w:rPr>
          <w:sz w:val="24"/>
          <w:szCs w:val="24"/>
        </w:rPr>
        <w:t xml:space="preserve"> если для предоставления муниципальной услуги необходимо представление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документы могут быть </w:t>
      </w:r>
      <w:proofErr w:type="gramStart"/>
      <w:r>
        <w:rPr>
          <w:sz w:val="24"/>
          <w:szCs w:val="24"/>
        </w:rPr>
        <w:t>представлены</w:t>
      </w:r>
      <w:proofErr w:type="gramEnd"/>
      <w:r>
        <w:rPr>
          <w:sz w:val="24"/>
          <w:szCs w:val="24"/>
        </w:rPr>
        <w:t xml:space="preserve"> в том числе в электронной форме. Действие настоящей части не распространяется на лиц, признанных в установленном порядке безвестно отсутствующими. </w:t>
      </w:r>
      <w:r>
        <w:rPr>
          <w:sz w:val="24"/>
          <w:szCs w:val="24"/>
        </w:rPr>
        <w:br/>
        <w:t xml:space="preserve">     Администрация МО «</w:t>
      </w:r>
      <w:proofErr w:type="spellStart"/>
      <w:r>
        <w:rPr>
          <w:sz w:val="24"/>
          <w:szCs w:val="24"/>
        </w:rPr>
        <w:t>Галановское</w:t>
      </w:r>
      <w:proofErr w:type="spellEnd"/>
      <w:r>
        <w:rPr>
          <w:sz w:val="24"/>
          <w:szCs w:val="24"/>
        </w:rPr>
        <w:t xml:space="preserve">» в рамках межведомственного взаимодействия запрашивает копии правоустанавливающих документов на земельный участок и копии правоустанавливающих документов на объект недвижимости, если эти сведения содержатся в Едином государственном реестре прав на недвижимое имущество и сделок с ним. В соответствии с федеральным законодательством Заявитель вправе </w:t>
      </w:r>
      <w:proofErr w:type="gramStart"/>
      <w:r>
        <w:rPr>
          <w:sz w:val="24"/>
          <w:szCs w:val="24"/>
        </w:rPr>
        <w:t>предоставить все документы</w:t>
      </w:r>
      <w:proofErr w:type="gramEnd"/>
      <w:r>
        <w:rPr>
          <w:sz w:val="24"/>
          <w:szCs w:val="24"/>
        </w:rPr>
        <w:t>, необходимые для предоставления муниципальной услуги.</w:t>
      </w:r>
    </w:p>
    <w:p w:rsidR="00234F91" w:rsidRDefault="00234F91" w:rsidP="00234F91">
      <w:pPr>
        <w:ind w:left="709"/>
        <w:jc w:val="both"/>
        <w:rPr>
          <w:sz w:val="24"/>
          <w:szCs w:val="24"/>
        </w:rPr>
      </w:pPr>
    </w:p>
    <w:p w:rsidR="00234F91" w:rsidRDefault="00234F91" w:rsidP="00234F91">
      <w:pPr>
        <w:jc w:val="both"/>
        <w:rPr>
          <w:i/>
          <w:sz w:val="24"/>
          <w:szCs w:val="24"/>
        </w:rPr>
      </w:pPr>
    </w:p>
    <w:p w:rsidR="00234F91" w:rsidRDefault="00234F91" w:rsidP="00234F91">
      <w:pPr>
        <w:jc w:val="center"/>
        <w:rPr>
          <w:b/>
          <w:i/>
          <w:sz w:val="24"/>
          <w:szCs w:val="24"/>
        </w:rPr>
      </w:pPr>
      <w:r>
        <w:rPr>
          <w:b/>
          <w:i/>
          <w:sz w:val="24"/>
          <w:szCs w:val="24"/>
        </w:rPr>
        <w:t>2.6. Требования к предоставляемым документам</w:t>
      </w:r>
    </w:p>
    <w:p w:rsidR="00234F91" w:rsidRDefault="00234F91" w:rsidP="00234F91">
      <w:pPr>
        <w:ind w:firstLine="540"/>
        <w:jc w:val="both"/>
        <w:rPr>
          <w:sz w:val="24"/>
          <w:szCs w:val="24"/>
        </w:rPr>
      </w:pPr>
      <w:r>
        <w:rPr>
          <w:sz w:val="24"/>
          <w:szCs w:val="24"/>
        </w:rPr>
        <w:t>Предоставленное заявление и документы (при наличии) должны соответствовать следующим требованиям:</w:t>
      </w:r>
    </w:p>
    <w:p w:rsidR="00234F91" w:rsidRDefault="00234F91" w:rsidP="00234F91">
      <w:pPr>
        <w:tabs>
          <w:tab w:val="left" w:pos="1080"/>
        </w:tabs>
        <w:ind w:firstLine="540"/>
        <w:jc w:val="both"/>
        <w:rPr>
          <w:sz w:val="24"/>
          <w:szCs w:val="24"/>
        </w:rPr>
      </w:pPr>
      <w:r>
        <w:rPr>
          <w:sz w:val="24"/>
          <w:szCs w:val="24"/>
        </w:rPr>
        <w:t>1)копии документов должны быть заверены нотариально либо заверяются должностным лицом, принимающим документы, при предъявлении оригинала документа</w:t>
      </w:r>
    </w:p>
    <w:p w:rsidR="00234F91" w:rsidRDefault="00234F91" w:rsidP="00234F91">
      <w:pPr>
        <w:ind w:firstLine="540"/>
        <w:rPr>
          <w:sz w:val="24"/>
          <w:szCs w:val="24"/>
        </w:rPr>
      </w:pPr>
      <w:r>
        <w:rPr>
          <w:sz w:val="24"/>
          <w:szCs w:val="24"/>
        </w:rPr>
        <w:t>2) текст документа написан разборчиво от руки или при помощи средств электронно-вычислительной техники;</w:t>
      </w:r>
    </w:p>
    <w:p w:rsidR="00234F91" w:rsidRDefault="00234F91" w:rsidP="00234F91">
      <w:pPr>
        <w:ind w:firstLine="540"/>
        <w:rPr>
          <w:sz w:val="24"/>
          <w:szCs w:val="24"/>
        </w:rPr>
      </w:pPr>
      <w:r>
        <w:rPr>
          <w:sz w:val="24"/>
          <w:szCs w:val="24"/>
        </w:rPr>
        <w:t>3) фамилия, имя и отчество (наименование) заявителя, его место жительства (место нахождения), телефон написаны полностью;</w:t>
      </w:r>
    </w:p>
    <w:p w:rsidR="00234F91" w:rsidRDefault="00234F91" w:rsidP="00234F91">
      <w:pPr>
        <w:ind w:firstLine="540"/>
        <w:rPr>
          <w:sz w:val="24"/>
          <w:szCs w:val="24"/>
        </w:rPr>
      </w:pPr>
      <w:r>
        <w:rPr>
          <w:sz w:val="24"/>
          <w:szCs w:val="24"/>
        </w:rPr>
        <w:t>4) документы не исполнены карандашом;</w:t>
      </w:r>
    </w:p>
    <w:p w:rsidR="00234F91" w:rsidRDefault="00234F91" w:rsidP="00234F91">
      <w:pPr>
        <w:ind w:firstLine="540"/>
        <w:rPr>
          <w:sz w:val="24"/>
          <w:szCs w:val="24"/>
        </w:rPr>
      </w:pPr>
      <w:r>
        <w:rPr>
          <w:sz w:val="24"/>
          <w:szCs w:val="24"/>
        </w:rPr>
        <w:t>5)не истек срок действия документов, для которых он установлен.</w:t>
      </w:r>
    </w:p>
    <w:p w:rsidR="00234F91" w:rsidRDefault="00234F91" w:rsidP="00234F91">
      <w:pPr>
        <w:rPr>
          <w:sz w:val="24"/>
          <w:szCs w:val="24"/>
        </w:rPr>
      </w:pPr>
    </w:p>
    <w:p w:rsidR="00234F91" w:rsidRDefault="00234F91" w:rsidP="00234F91">
      <w:pPr>
        <w:jc w:val="center"/>
        <w:rPr>
          <w:b/>
          <w:i/>
          <w:sz w:val="24"/>
          <w:szCs w:val="24"/>
        </w:rPr>
      </w:pPr>
      <w:r>
        <w:rPr>
          <w:b/>
          <w:i/>
          <w:sz w:val="24"/>
          <w:szCs w:val="24"/>
        </w:rPr>
        <w:t>2.7. Перечень оснований для отказа в приеме документов для предоставления муниципальной услуги.</w:t>
      </w:r>
    </w:p>
    <w:p w:rsidR="00234F91" w:rsidRDefault="00234F91" w:rsidP="00234F91">
      <w:pPr>
        <w:ind w:firstLine="540"/>
        <w:jc w:val="both"/>
        <w:rPr>
          <w:sz w:val="24"/>
          <w:szCs w:val="24"/>
        </w:rPr>
      </w:pPr>
      <w:r>
        <w:rPr>
          <w:sz w:val="24"/>
          <w:szCs w:val="24"/>
        </w:rPr>
        <w:t>Основаниями для отказа в приеме документов, необходимых для предоставления муниципальной услуги, являются:</w:t>
      </w:r>
    </w:p>
    <w:p w:rsidR="00234F91" w:rsidRDefault="00234F91" w:rsidP="00234F91">
      <w:pPr>
        <w:ind w:firstLine="540"/>
        <w:jc w:val="both"/>
        <w:rPr>
          <w:sz w:val="24"/>
          <w:szCs w:val="24"/>
        </w:rPr>
      </w:pPr>
      <w:r>
        <w:rPr>
          <w:sz w:val="24"/>
          <w:szCs w:val="24"/>
        </w:rPr>
        <w:t>1) предоставление документов, не соответствующих перечню, указанному в пункте 2.5.  настоящего регламента;</w:t>
      </w:r>
    </w:p>
    <w:p w:rsidR="00234F91" w:rsidRDefault="00234F91" w:rsidP="00234F91">
      <w:pPr>
        <w:ind w:firstLine="540"/>
        <w:jc w:val="both"/>
        <w:rPr>
          <w:sz w:val="24"/>
          <w:szCs w:val="24"/>
        </w:rPr>
      </w:pPr>
      <w:r>
        <w:rPr>
          <w:sz w:val="24"/>
          <w:szCs w:val="24"/>
        </w:rPr>
        <w:t>2) нарушение требований к оформлению документов;</w:t>
      </w:r>
    </w:p>
    <w:p w:rsidR="00234F91" w:rsidRDefault="00234F91" w:rsidP="00234F91">
      <w:pPr>
        <w:autoSpaceDE w:val="0"/>
        <w:autoSpaceDN w:val="0"/>
        <w:adjustRightInd w:val="0"/>
        <w:ind w:firstLine="540"/>
        <w:jc w:val="both"/>
        <w:rPr>
          <w:sz w:val="24"/>
          <w:szCs w:val="24"/>
        </w:rPr>
      </w:pPr>
      <w:r>
        <w:rPr>
          <w:sz w:val="24"/>
          <w:szCs w:val="24"/>
        </w:rPr>
        <w:t>3) представлены документы с истекшим сроком действия.</w:t>
      </w:r>
    </w:p>
    <w:p w:rsidR="00234F91" w:rsidRDefault="00234F91" w:rsidP="00234F91">
      <w:pPr>
        <w:jc w:val="both"/>
        <w:rPr>
          <w:i/>
          <w:sz w:val="24"/>
          <w:szCs w:val="24"/>
        </w:rPr>
      </w:pPr>
    </w:p>
    <w:p w:rsidR="00234F91" w:rsidRDefault="00234F91" w:rsidP="00234F91">
      <w:pPr>
        <w:jc w:val="center"/>
        <w:rPr>
          <w:b/>
          <w:i/>
          <w:sz w:val="24"/>
          <w:szCs w:val="24"/>
        </w:rPr>
      </w:pPr>
      <w:r>
        <w:rPr>
          <w:b/>
          <w:i/>
          <w:sz w:val="24"/>
          <w:szCs w:val="24"/>
        </w:rPr>
        <w:t>2.8. Перечень оснований для отказа в предоставлении муниципальной услуги</w:t>
      </w:r>
    </w:p>
    <w:p w:rsidR="00234F91" w:rsidRDefault="00234F91" w:rsidP="00234F91">
      <w:pPr>
        <w:pStyle w:val="2"/>
        <w:rPr>
          <w:sz w:val="24"/>
          <w:szCs w:val="24"/>
        </w:rPr>
      </w:pPr>
      <w:r>
        <w:rPr>
          <w:sz w:val="24"/>
          <w:szCs w:val="24"/>
        </w:rPr>
        <w:t>- поступление заявления от заявителя о прекращении рассмотрения его обращения;</w:t>
      </w:r>
    </w:p>
    <w:p w:rsidR="00234F91" w:rsidRDefault="00234F91" w:rsidP="00234F91">
      <w:pPr>
        <w:pStyle w:val="2"/>
        <w:rPr>
          <w:spacing w:val="-4"/>
          <w:sz w:val="24"/>
          <w:szCs w:val="24"/>
        </w:rPr>
      </w:pPr>
      <w:r>
        <w:rPr>
          <w:spacing w:val="-4"/>
          <w:sz w:val="24"/>
          <w:szCs w:val="24"/>
        </w:rPr>
        <w:lastRenderedPageBreak/>
        <w:t>- установление факта предоставления заявителем недостоверных сведений по результатам запросов в органы и организации, в распоряжении которых находятся документы (сведения), необходимые для предоставления муниципальной услуги;</w:t>
      </w:r>
    </w:p>
    <w:p w:rsidR="00234F91" w:rsidRDefault="00234F91" w:rsidP="00234F91">
      <w:pPr>
        <w:pStyle w:val="2"/>
        <w:rPr>
          <w:spacing w:val="-4"/>
          <w:sz w:val="24"/>
          <w:szCs w:val="24"/>
        </w:rPr>
      </w:pPr>
      <w:r>
        <w:rPr>
          <w:spacing w:val="-4"/>
          <w:sz w:val="24"/>
          <w:szCs w:val="24"/>
        </w:rPr>
        <w:t>- несоответствия представленных документов нормам действующего законодательства.</w:t>
      </w:r>
    </w:p>
    <w:p w:rsidR="00234F91" w:rsidRDefault="00234F91" w:rsidP="00234F91">
      <w:pPr>
        <w:jc w:val="both"/>
        <w:rPr>
          <w:sz w:val="24"/>
          <w:szCs w:val="24"/>
        </w:rPr>
      </w:pPr>
    </w:p>
    <w:p w:rsidR="00234F91" w:rsidRDefault="00234F91" w:rsidP="00234F91">
      <w:pPr>
        <w:jc w:val="center"/>
        <w:rPr>
          <w:b/>
          <w:i/>
          <w:sz w:val="24"/>
          <w:szCs w:val="24"/>
        </w:rPr>
      </w:pPr>
      <w:r>
        <w:rPr>
          <w:b/>
          <w:i/>
          <w:sz w:val="24"/>
          <w:szCs w:val="24"/>
        </w:rPr>
        <w:t>2.9. Размер платы, взимаемой с заявителя при предоставлении муниципальной услуги</w:t>
      </w:r>
    </w:p>
    <w:p w:rsidR="00234F91" w:rsidRDefault="00234F91" w:rsidP="00234F91">
      <w:pPr>
        <w:tabs>
          <w:tab w:val="left" w:pos="720"/>
        </w:tabs>
        <w:ind w:firstLine="540"/>
        <w:jc w:val="both"/>
        <w:rPr>
          <w:sz w:val="24"/>
          <w:szCs w:val="24"/>
        </w:rPr>
      </w:pPr>
      <w:r>
        <w:rPr>
          <w:sz w:val="24"/>
          <w:szCs w:val="24"/>
        </w:rPr>
        <w:t>Муниципальная услуга предоставляется бесплатно.</w:t>
      </w:r>
    </w:p>
    <w:p w:rsidR="00234F91" w:rsidRDefault="00234F91" w:rsidP="00234F91">
      <w:pPr>
        <w:jc w:val="both"/>
        <w:rPr>
          <w:sz w:val="24"/>
          <w:szCs w:val="24"/>
        </w:rPr>
      </w:pPr>
    </w:p>
    <w:p w:rsidR="00234F91" w:rsidRDefault="00234F91" w:rsidP="00234F91">
      <w:pPr>
        <w:ind w:firstLine="720"/>
        <w:jc w:val="center"/>
        <w:rPr>
          <w:b/>
          <w:i/>
          <w:sz w:val="24"/>
          <w:szCs w:val="24"/>
        </w:rPr>
      </w:pPr>
      <w:r>
        <w:rPr>
          <w:b/>
          <w:i/>
          <w:sz w:val="24"/>
          <w:szCs w:val="24"/>
        </w:rPr>
        <w:t>2.10. Максимальный срок ожидания в очереди при подаче запроса о предоставлении муниципальной услуги и при получении муниципальной услуги</w:t>
      </w:r>
    </w:p>
    <w:p w:rsidR="00234F91" w:rsidRDefault="00234F91" w:rsidP="00234F91">
      <w:pPr>
        <w:ind w:firstLine="720"/>
        <w:jc w:val="both"/>
        <w:rPr>
          <w:sz w:val="24"/>
          <w:szCs w:val="24"/>
        </w:rPr>
      </w:pPr>
      <w:r>
        <w:rPr>
          <w:sz w:val="24"/>
          <w:szCs w:val="24"/>
        </w:rPr>
        <w:t>Максимальное время ожидания в очереди при подаче документов составляет 15 минут; максимальная продолжительность приема у специалиста, осуществляющего прием документов, составляет 15 минут.</w:t>
      </w:r>
    </w:p>
    <w:p w:rsidR="00234F91" w:rsidRDefault="00234F91" w:rsidP="00234F91">
      <w:pPr>
        <w:ind w:firstLine="708"/>
        <w:jc w:val="both"/>
        <w:rPr>
          <w:sz w:val="24"/>
          <w:szCs w:val="24"/>
        </w:rPr>
      </w:pPr>
      <w:r>
        <w:rPr>
          <w:sz w:val="24"/>
          <w:szCs w:val="24"/>
        </w:rPr>
        <w:t>Максимальное время ожидания в очереди при получении документов составляет 15 минут; максимальная продолжительность приема у специалиста, осуществляющего выдачу документов, составляет 15 минут.</w:t>
      </w:r>
    </w:p>
    <w:p w:rsidR="00234F91" w:rsidRDefault="00234F91" w:rsidP="00234F91">
      <w:pPr>
        <w:ind w:firstLine="709"/>
        <w:jc w:val="both"/>
        <w:rPr>
          <w:sz w:val="24"/>
          <w:szCs w:val="24"/>
        </w:rPr>
      </w:pPr>
    </w:p>
    <w:p w:rsidR="00234F91" w:rsidRDefault="00234F91" w:rsidP="00234F91">
      <w:pPr>
        <w:jc w:val="center"/>
        <w:rPr>
          <w:b/>
          <w:i/>
          <w:sz w:val="24"/>
          <w:szCs w:val="24"/>
        </w:rPr>
      </w:pPr>
      <w:r>
        <w:rPr>
          <w:b/>
          <w:i/>
          <w:sz w:val="24"/>
          <w:szCs w:val="24"/>
        </w:rPr>
        <w:t>2.11. Срок регистрации запроса заявителя о предоставлении муниципальной услуги</w:t>
      </w:r>
    </w:p>
    <w:p w:rsidR="00234F91" w:rsidRDefault="00234F91" w:rsidP="00234F91">
      <w:pPr>
        <w:ind w:firstLine="720"/>
        <w:jc w:val="both"/>
        <w:rPr>
          <w:sz w:val="24"/>
          <w:szCs w:val="24"/>
        </w:rPr>
      </w:pPr>
      <w:r>
        <w:rPr>
          <w:sz w:val="24"/>
          <w:szCs w:val="24"/>
        </w:rPr>
        <w:t>Заявление регистрируется в день представления в администрацию заявления и документов, необходимых для предоставления муниципальной услуги.</w:t>
      </w:r>
    </w:p>
    <w:p w:rsidR="00234F91" w:rsidRDefault="00234F91" w:rsidP="00234F91">
      <w:pPr>
        <w:ind w:firstLine="540"/>
        <w:jc w:val="both"/>
        <w:rPr>
          <w:sz w:val="24"/>
          <w:szCs w:val="24"/>
        </w:rPr>
      </w:pPr>
    </w:p>
    <w:p w:rsidR="00234F91" w:rsidRDefault="00234F91" w:rsidP="00234F91">
      <w:pPr>
        <w:jc w:val="center"/>
        <w:rPr>
          <w:b/>
          <w:i/>
          <w:sz w:val="24"/>
          <w:szCs w:val="24"/>
        </w:rPr>
      </w:pPr>
      <w:r>
        <w:rPr>
          <w:b/>
          <w:i/>
          <w:sz w:val="24"/>
          <w:szCs w:val="24"/>
        </w:rPr>
        <w:t>2.12. Требования к помещениям предоставления муниципальной услуги</w:t>
      </w:r>
    </w:p>
    <w:p w:rsidR="00234F91" w:rsidRDefault="00234F91" w:rsidP="00234F91">
      <w:pPr>
        <w:ind w:firstLine="540"/>
        <w:jc w:val="both"/>
        <w:rPr>
          <w:sz w:val="24"/>
          <w:szCs w:val="24"/>
        </w:rPr>
      </w:pPr>
      <w:r>
        <w:rPr>
          <w:sz w:val="24"/>
          <w:szCs w:val="24"/>
        </w:rPr>
        <w:t>1) требования к местам приема заявителей:</w:t>
      </w:r>
    </w:p>
    <w:p w:rsidR="00234F91" w:rsidRDefault="00234F91" w:rsidP="00234F91">
      <w:pPr>
        <w:ind w:firstLine="540"/>
        <w:jc w:val="both"/>
        <w:rPr>
          <w:sz w:val="24"/>
          <w:szCs w:val="24"/>
        </w:rPr>
      </w:pPr>
      <w:r>
        <w:rPr>
          <w:sz w:val="24"/>
          <w:szCs w:val="24"/>
        </w:rPr>
        <w:t>служебные кабинеты специалистов, участвующих в предоставлении муниципальной услуги, в которых осуществляется прием заявителей, должны быть оборудованы вывесками с указанием номера кабинета и фамилии, имени, отчества и должности специалиста, ведущего прием;</w:t>
      </w:r>
    </w:p>
    <w:p w:rsidR="00234F91" w:rsidRDefault="00234F91" w:rsidP="00234F91">
      <w:pPr>
        <w:ind w:firstLine="540"/>
        <w:jc w:val="both"/>
        <w:rPr>
          <w:sz w:val="24"/>
          <w:szCs w:val="24"/>
        </w:rPr>
      </w:pPr>
      <w:r>
        <w:rPr>
          <w:sz w:val="24"/>
          <w:szCs w:val="24"/>
        </w:rPr>
        <w:t>места для приема заявителей оборудуются стульями и столами, оснащаются канцелярскими принадлежностями для обеспечения возможности оформления документов.</w:t>
      </w:r>
    </w:p>
    <w:p w:rsidR="00234F91" w:rsidRDefault="00234F91" w:rsidP="00234F91">
      <w:pPr>
        <w:ind w:firstLine="540"/>
        <w:jc w:val="both"/>
        <w:rPr>
          <w:sz w:val="24"/>
          <w:szCs w:val="24"/>
        </w:rPr>
      </w:pPr>
      <w:r>
        <w:rPr>
          <w:sz w:val="24"/>
          <w:szCs w:val="24"/>
        </w:rPr>
        <w:t>2) требования к местам для ожидания:</w:t>
      </w:r>
    </w:p>
    <w:p w:rsidR="00234F91" w:rsidRDefault="00234F91" w:rsidP="00234F91">
      <w:pPr>
        <w:ind w:firstLine="540"/>
        <w:jc w:val="both"/>
        <w:rPr>
          <w:sz w:val="24"/>
          <w:szCs w:val="24"/>
        </w:rPr>
      </w:pPr>
      <w:r>
        <w:rPr>
          <w:sz w:val="24"/>
          <w:szCs w:val="24"/>
        </w:rPr>
        <w:t>места для ожидания в очереди оборудуются стульями и (или) кресельными секциями;</w:t>
      </w:r>
    </w:p>
    <w:p w:rsidR="00234F91" w:rsidRDefault="00234F91" w:rsidP="00234F91">
      <w:pPr>
        <w:ind w:firstLine="540"/>
        <w:jc w:val="both"/>
        <w:rPr>
          <w:sz w:val="24"/>
          <w:szCs w:val="24"/>
        </w:rPr>
      </w:pPr>
      <w:r>
        <w:rPr>
          <w:sz w:val="24"/>
          <w:szCs w:val="24"/>
        </w:rPr>
        <w:t>места для ожидания находятся в холле или ином специально приспособленном помещении;</w:t>
      </w:r>
    </w:p>
    <w:p w:rsidR="00234F91" w:rsidRDefault="00234F91" w:rsidP="00234F91">
      <w:pPr>
        <w:ind w:firstLine="540"/>
        <w:jc w:val="both"/>
        <w:rPr>
          <w:sz w:val="24"/>
          <w:szCs w:val="24"/>
        </w:rPr>
      </w:pPr>
      <w:r>
        <w:rPr>
          <w:sz w:val="24"/>
          <w:szCs w:val="24"/>
        </w:rPr>
        <w:t>в здании, где организуется прием заявителей, предусматриваются места общественного пользования (туалеты) и места для хранения верхней одежды.</w:t>
      </w:r>
    </w:p>
    <w:p w:rsidR="00234F91" w:rsidRDefault="00234F91" w:rsidP="00234F91">
      <w:pPr>
        <w:ind w:firstLine="540"/>
        <w:jc w:val="both"/>
        <w:rPr>
          <w:sz w:val="24"/>
          <w:szCs w:val="24"/>
        </w:rPr>
      </w:pPr>
      <w:r>
        <w:rPr>
          <w:sz w:val="24"/>
          <w:szCs w:val="24"/>
        </w:rPr>
        <w:t>3) требования к местам для информирования заявителей:</w:t>
      </w:r>
    </w:p>
    <w:p w:rsidR="00234F91" w:rsidRDefault="00234F91" w:rsidP="00234F91">
      <w:pPr>
        <w:ind w:firstLine="540"/>
        <w:jc w:val="both"/>
        <w:rPr>
          <w:sz w:val="24"/>
          <w:szCs w:val="24"/>
        </w:rPr>
      </w:pPr>
      <w:r>
        <w:rPr>
          <w:sz w:val="24"/>
          <w:szCs w:val="24"/>
        </w:rPr>
        <w:t>оборудуются визуальной, текстовой информацией, размещаемой на информационном стенде;</w:t>
      </w:r>
    </w:p>
    <w:p w:rsidR="00234F91" w:rsidRDefault="00234F91" w:rsidP="00234F91">
      <w:pPr>
        <w:ind w:firstLine="540"/>
        <w:jc w:val="both"/>
        <w:rPr>
          <w:sz w:val="24"/>
          <w:szCs w:val="24"/>
        </w:rPr>
      </w:pPr>
      <w:r>
        <w:rPr>
          <w:sz w:val="24"/>
          <w:szCs w:val="24"/>
        </w:rPr>
        <w:t>оборудуются стульями и столами для возможности оформления документов;</w:t>
      </w:r>
    </w:p>
    <w:p w:rsidR="00234F91" w:rsidRDefault="00234F91" w:rsidP="00234F91">
      <w:pPr>
        <w:ind w:firstLine="540"/>
        <w:jc w:val="both"/>
        <w:rPr>
          <w:sz w:val="24"/>
          <w:szCs w:val="24"/>
        </w:rPr>
      </w:pPr>
      <w:r>
        <w:rPr>
          <w:sz w:val="24"/>
          <w:szCs w:val="24"/>
        </w:rPr>
        <w:t>информационный стенд, столы размещаются в местах, обеспечивающих свободный доступ к ним.</w:t>
      </w:r>
    </w:p>
    <w:p w:rsidR="00234F91" w:rsidRDefault="00234F91" w:rsidP="00234F91">
      <w:pPr>
        <w:rPr>
          <w:sz w:val="24"/>
          <w:szCs w:val="24"/>
        </w:rPr>
      </w:pPr>
    </w:p>
    <w:p w:rsidR="00234F91" w:rsidRDefault="00234F91" w:rsidP="00234F91">
      <w:pPr>
        <w:jc w:val="center"/>
        <w:rPr>
          <w:b/>
          <w:i/>
          <w:sz w:val="24"/>
          <w:szCs w:val="24"/>
        </w:rPr>
      </w:pPr>
      <w:r>
        <w:rPr>
          <w:b/>
          <w:i/>
          <w:sz w:val="24"/>
          <w:szCs w:val="24"/>
        </w:rPr>
        <w:t>2.13. Показатели доступности и качества оказываемых услуг</w:t>
      </w:r>
    </w:p>
    <w:p w:rsidR="00234F91" w:rsidRDefault="00234F91" w:rsidP="00234F91">
      <w:pPr>
        <w:ind w:firstLine="540"/>
        <w:rPr>
          <w:sz w:val="24"/>
          <w:szCs w:val="24"/>
        </w:rPr>
      </w:pPr>
      <w:r>
        <w:rPr>
          <w:sz w:val="24"/>
          <w:szCs w:val="24"/>
        </w:rPr>
        <w:t>Показателями оценки доступности муниципальной услуги являются:</w:t>
      </w:r>
    </w:p>
    <w:p w:rsidR="00234F91" w:rsidRDefault="00234F91" w:rsidP="00234F91">
      <w:pPr>
        <w:ind w:firstLine="540"/>
        <w:rPr>
          <w:sz w:val="24"/>
          <w:szCs w:val="24"/>
        </w:rPr>
      </w:pPr>
      <w:r>
        <w:rPr>
          <w:sz w:val="24"/>
          <w:szCs w:val="24"/>
        </w:rPr>
        <w:t>1) транспортная доступность к местам предоставления муниципальной услуги;</w:t>
      </w:r>
    </w:p>
    <w:p w:rsidR="00234F91" w:rsidRDefault="00234F91" w:rsidP="00234F91">
      <w:pPr>
        <w:ind w:firstLine="540"/>
        <w:rPr>
          <w:sz w:val="24"/>
          <w:szCs w:val="24"/>
        </w:rPr>
      </w:pPr>
      <w:r>
        <w:rPr>
          <w:sz w:val="24"/>
          <w:szCs w:val="24"/>
        </w:rPr>
        <w:lastRenderedPageBreak/>
        <w:t>2) 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234F91" w:rsidRDefault="00234F91" w:rsidP="00234F91">
      <w:pPr>
        <w:ind w:firstLine="540"/>
        <w:rPr>
          <w:sz w:val="24"/>
          <w:szCs w:val="24"/>
        </w:rPr>
      </w:pPr>
      <w:r>
        <w:rPr>
          <w:sz w:val="24"/>
          <w:szCs w:val="24"/>
        </w:rPr>
        <w:t>3) обеспечение возможности направления запроса по электронной почте;</w:t>
      </w:r>
    </w:p>
    <w:p w:rsidR="00234F91" w:rsidRDefault="00234F91" w:rsidP="00234F91">
      <w:pPr>
        <w:ind w:firstLine="540"/>
        <w:rPr>
          <w:sz w:val="24"/>
          <w:szCs w:val="24"/>
        </w:rPr>
      </w:pPr>
      <w:r>
        <w:rPr>
          <w:sz w:val="24"/>
          <w:szCs w:val="24"/>
        </w:rPr>
        <w:t>4) размещение информации о порядке предоставления муниципальной услуги на официальном сайте муниципального образования.</w:t>
      </w:r>
    </w:p>
    <w:p w:rsidR="00234F91" w:rsidRDefault="00234F91" w:rsidP="00234F91">
      <w:pPr>
        <w:ind w:firstLine="540"/>
        <w:rPr>
          <w:sz w:val="24"/>
          <w:szCs w:val="24"/>
        </w:rPr>
      </w:pPr>
      <w:r>
        <w:rPr>
          <w:sz w:val="24"/>
          <w:szCs w:val="24"/>
        </w:rPr>
        <w:t xml:space="preserve"> Показателями оценки качества предоставления муниципальной услуги являются:</w:t>
      </w:r>
    </w:p>
    <w:p w:rsidR="00234F91" w:rsidRDefault="00234F91" w:rsidP="00234F91">
      <w:pPr>
        <w:ind w:firstLine="540"/>
        <w:rPr>
          <w:sz w:val="24"/>
          <w:szCs w:val="24"/>
        </w:rPr>
      </w:pPr>
      <w:r>
        <w:rPr>
          <w:sz w:val="24"/>
          <w:szCs w:val="24"/>
        </w:rPr>
        <w:t>1) соблюдение срока предоставления муниципальной услуги;</w:t>
      </w:r>
    </w:p>
    <w:p w:rsidR="00234F91" w:rsidRDefault="00234F91" w:rsidP="00234F91">
      <w:pPr>
        <w:ind w:firstLine="540"/>
        <w:rPr>
          <w:sz w:val="24"/>
          <w:szCs w:val="24"/>
        </w:rPr>
      </w:pPr>
      <w:r>
        <w:rPr>
          <w:sz w:val="24"/>
          <w:szCs w:val="24"/>
        </w:rPr>
        <w:t>2) отсутствие поданных в установленном порядке жалоб на действия (бездействие) должностных лиц, осуществленные в ходе предоставления муниципальной услуги.</w:t>
      </w:r>
    </w:p>
    <w:p w:rsidR="00234F91" w:rsidRDefault="00234F91" w:rsidP="00234F91">
      <w:pPr>
        <w:pStyle w:val="aa"/>
        <w:ind w:left="0"/>
        <w:rPr>
          <w:rFonts w:ascii="Times New Roman" w:hAnsi="Times New Roman"/>
          <w:sz w:val="24"/>
          <w:szCs w:val="24"/>
        </w:rPr>
      </w:pPr>
    </w:p>
    <w:p w:rsidR="00234F91" w:rsidRDefault="00234F91" w:rsidP="00234F91">
      <w:pPr>
        <w:pStyle w:val="ConsPlusNormal0"/>
        <w:ind w:firstLine="0"/>
        <w:jc w:val="center"/>
        <w:rPr>
          <w:rFonts w:ascii="Times New Roman" w:hAnsi="Times New Roman" w:cs="Times New Roman"/>
          <w:b/>
          <w:sz w:val="24"/>
          <w:szCs w:val="24"/>
        </w:rPr>
      </w:pPr>
      <w:r>
        <w:rPr>
          <w:b/>
          <w:bCs/>
          <w:sz w:val="24"/>
          <w:szCs w:val="24"/>
        </w:rPr>
        <w:t>3.</w:t>
      </w:r>
      <w:r>
        <w:rPr>
          <w:b/>
          <w:sz w:val="24"/>
          <w:szCs w:val="24"/>
        </w:rPr>
        <w:t xml:space="preserve"> </w:t>
      </w:r>
      <w:r>
        <w:rPr>
          <w:rFonts w:ascii="Times New Roman" w:hAnsi="Times New Roman" w:cs="Times New Roman"/>
          <w:b/>
          <w:sz w:val="24"/>
          <w:szCs w:val="24"/>
        </w:rPr>
        <w:t>Состав, последовательность и сроки выполнения административных процедур, требования к порядку их выполнения</w:t>
      </w:r>
    </w:p>
    <w:p w:rsidR="00234F91" w:rsidRDefault="00234F91" w:rsidP="00234F91">
      <w:pPr>
        <w:jc w:val="center"/>
        <w:rPr>
          <w:bCs/>
          <w:sz w:val="24"/>
          <w:szCs w:val="24"/>
        </w:rPr>
      </w:pPr>
    </w:p>
    <w:p w:rsidR="00234F91" w:rsidRDefault="00234F91" w:rsidP="00234F91">
      <w:pPr>
        <w:jc w:val="center"/>
        <w:rPr>
          <w:b/>
          <w:bCs/>
          <w:i/>
          <w:sz w:val="24"/>
          <w:szCs w:val="24"/>
        </w:rPr>
      </w:pPr>
      <w:r>
        <w:rPr>
          <w:b/>
          <w:bCs/>
          <w:i/>
          <w:sz w:val="24"/>
          <w:szCs w:val="24"/>
        </w:rPr>
        <w:t>3.1. Перечень административных процедур</w:t>
      </w:r>
    </w:p>
    <w:p w:rsidR="00234F91" w:rsidRDefault="00234F91" w:rsidP="00234F91">
      <w:pPr>
        <w:tabs>
          <w:tab w:val="left" w:pos="720"/>
        </w:tabs>
        <w:ind w:firstLine="540"/>
        <w:jc w:val="both"/>
        <w:rPr>
          <w:sz w:val="24"/>
          <w:szCs w:val="24"/>
        </w:rPr>
      </w:pPr>
      <w:r>
        <w:rPr>
          <w:sz w:val="24"/>
          <w:szCs w:val="24"/>
        </w:rPr>
        <w:t>Предоставление муниципальной услуги «Присвоение объекту адресации адреса, изменения и аннулирования такого адреса на  территории муниципального образования «</w:t>
      </w:r>
      <w:proofErr w:type="spellStart"/>
      <w:r>
        <w:rPr>
          <w:sz w:val="24"/>
          <w:szCs w:val="24"/>
        </w:rPr>
        <w:t>Галановское</w:t>
      </w:r>
      <w:proofErr w:type="spellEnd"/>
      <w:r>
        <w:rPr>
          <w:sz w:val="24"/>
          <w:szCs w:val="24"/>
        </w:rPr>
        <w:t>»</w:t>
      </w:r>
      <w:r>
        <w:rPr>
          <w:b/>
          <w:sz w:val="24"/>
          <w:szCs w:val="24"/>
        </w:rPr>
        <w:t xml:space="preserve"> </w:t>
      </w:r>
      <w:r>
        <w:rPr>
          <w:sz w:val="24"/>
          <w:szCs w:val="24"/>
        </w:rPr>
        <w:t>включает в себя следующие административные процедуры:</w:t>
      </w:r>
    </w:p>
    <w:p w:rsidR="00234F91" w:rsidRDefault="00234F91" w:rsidP="00234F91">
      <w:pPr>
        <w:ind w:firstLine="540"/>
        <w:jc w:val="both"/>
        <w:rPr>
          <w:sz w:val="24"/>
          <w:szCs w:val="24"/>
        </w:rPr>
      </w:pPr>
      <w:r>
        <w:rPr>
          <w:sz w:val="24"/>
          <w:szCs w:val="24"/>
        </w:rPr>
        <w:t>1) принятие заявления;</w:t>
      </w:r>
    </w:p>
    <w:p w:rsidR="00234F91" w:rsidRDefault="00234F91" w:rsidP="00234F91">
      <w:pPr>
        <w:ind w:firstLine="540"/>
        <w:jc w:val="both"/>
        <w:rPr>
          <w:sz w:val="24"/>
          <w:szCs w:val="24"/>
        </w:rPr>
      </w:pPr>
      <w:r>
        <w:rPr>
          <w:sz w:val="24"/>
          <w:szCs w:val="24"/>
        </w:rPr>
        <w:t>2) рассмотрение заявления и оформление результата предоставления муниципальной услуги;</w:t>
      </w:r>
    </w:p>
    <w:p w:rsidR="00234F91" w:rsidRDefault="00234F91" w:rsidP="00234F91">
      <w:pPr>
        <w:ind w:firstLine="540"/>
        <w:jc w:val="both"/>
        <w:rPr>
          <w:sz w:val="24"/>
          <w:szCs w:val="24"/>
        </w:rPr>
      </w:pPr>
      <w:r>
        <w:rPr>
          <w:sz w:val="24"/>
          <w:szCs w:val="24"/>
        </w:rPr>
        <w:t>3) выдача результата предоставления муниципальной услуги заявителю (</w:t>
      </w:r>
      <w:r>
        <w:rPr>
          <w:bCs/>
          <w:sz w:val="24"/>
          <w:szCs w:val="24"/>
        </w:rPr>
        <w:t>п</w:t>
      </w:r>
      <w:r>
        <w:rPr>
          <w:sz w:val="24"/>
          <w:szCs w:val="24"/>
        </w:rPr>
        <w:t>рисвоение почтовых адресов новым объектам, подтверждение почтовых адресов существующих объектов либо подготовка отказа в предоставлении муниципальной услуги с указанием оснований).</w:t>
      </w:r>
    </w:p>
    <w:p w:rsidR="00234F91" w:rsidRDefault="00234F91" w:rsidP="00234F91">
      <w:pPr>
        <w:rPr>
          <w:sz w:val="24"/>
          <w:szCs w:val="24"/>
        </w:rPr>
      </w:pPr>
    </w:p>
    <w:p w:rsidR="00234F91" w:rsidRDefault="00234F91" w:rsidP="00234F91">
      <w:pPr>
        <w:jc w:val="center"/>
        <w:rPr>
          <w:b/>
          <w:i/>
          <w:sz w:val="24"/>
          <w:szCs w:val="24"/>
        </w:rPr>
      </w:pPr>
      <w:r>
        <w:rPr>
          <w:b/>
          <w:i/>
          <w:sz w:val="24"/>
          <w:szCs w:val="24"/>
        </w:rPr>
        <w:t>3.2. Принятие заявления</w:t>
      </w:r>
    </w:p>
    <w:p w:rsidR="00234F91" w:rsidRDefault="00234F91" w:rsidP="00234F91">
      <w:pPr>
        <w:ind w:firstLine="708"/>
        <w:jc w:val="both"/>
        <w:rPr>
          <w:sz w:val="24"/>
          <w:szCs w:val="24"/>
        </w:rPr>
      </w:pPr>
      <w:r>
        <w:rPr>
          <w:sz w:val="24"/>
          <w:szCs w:val="24"/>
        </w:rPr>
        <w:t>Основанием для начала исполнения административной процедуры является личное обращение заявителя в администрацию либо поступление запроса в администрацию по почте, по информационно-телекоммуникационным сетям общего доступа, в том числе сети Интернет, включая электронную почту.</w:t>
      </w:r>
    </w:p>
    <w:p w:rsidR="00234F91" w:rsidRDefault="00234F91" w:rsidP="00234F91">
      <w:pPr>
        <w:ind w:firstLine="720"/>
        <w:rPr>
          <w:sz w:val="24"/>
          <w:szCs w:val="24"/>
        </w:rPr>
      </w:pPr>
      <w:r>
        <w:rPr>
          <w:sz w:val="24"/>
          <w:szCs w:val="24"/>
        </w:rPr>
        <w:t>Специалист, в обязанности которого входит принятие документов:</w:t>
      </w:r>
    </w:p>
    <w:p w:rsidR="00234F91" w:rsidRDefault="00234F91" w:rsidP="00234F91">
      <w:pPr>
        <w:ind w:firstLine="720"/>
        <w:jc w:val="both"/>
        <w:rPr>
          <w:sz w:val="24"/>
          <w:szCs w:val="24"/>
        </w:rPr>
      </w:pPr>
      <w:r>
        <w:rPr>
          <w:sz w:val="24"/>
          <w:szCs w:val="24"/>
        </w:rPr>
        <w:t>1) проверяет наличие всех необходимых сведений в заявлении, в соответствии с пунктом 2.5. настоящего регламента;</w:t>
      </w:r>
    </w:p>
    <w:p w:rsidR="00234F91" w:rsidRDefault="00234F91" w:rsidP="00234F91">
      <w:pPr>
        <w:ind w:firstLine="720"/>
        <w:jc w:val="both"/>
        <w:rPr>
          <w:sz w:val="24"/>
          <w:szCs w:val="24"/>
        </w:rPr>
      </w:pPr>
      <w:r>
        <w:rPr>
          <w:sz w:val="24"/>
          <w:szCs w:val="24"/>
        </w:rPr>
        <w:t>2) проверяет соответствие представленных документов требованиям, установленным пунктом 2.6. настоящего регламента;</w:t>
      </w:r>
    </w:p>
    <w:p w:rsidR="00234F91" w:rsidRDefault="00234F91" w:rsidP="00234F91">
      <w:pPr>
        <w:ind w:firstLine="720"/>
        <w:jc w:val="both"/>
        <w:rPr>
          <w:sz w:val="24"/>
          <w:szCs w:val="24"/>
        </w:rPr>
      </w:pPr>
      <w:r>
        <w:rPr>
          <w:sz w:val="24"/>
          <w:szCs w:val="24"/>
        </w:rPr>
        <w:t>3) регистрирует поступление запроса в соответствии с установленными правилами делопроизводства;</w:t>
      </w:r>
    </w:p>
    <w:p w:rsidR="00234F91" w:rsidRDefault="00234F91" w:rsidP="00234F91">
      <w:pPr>
        <w:ind w:firstLine="720"/>
        <w:jc w:val="both"/>
        <w:rPr>
          <w:sz w:val="24"/>
          <w:szCs w:val="24"/>
        </w:rPr>
      </w:pPr>
      <w:r>
        <w:rPr>
          <w:sz w:val="24"/>
          <w:szCs w:val="24"/>
        </w:rPr>
        <w:t>4) сообщает заявителю номер и дату регистрации запроса.</w:t>
      </w:r>
    </w:p>
    <w:p w:rsidR="00234F91" w:rsidRDefault="00234F91" w:rsidP="00234F91">
      <w:pPr>
        <w:ind w:firstLine="720"/>
        <w:jc w:val="both"/>
        <w:rPr>
          <w:sz w:val="24"/>
          <w:szCs w:val="24"/>
        </w:rPr>
      </w:pPr>
      <w:r>
        <w:rPr>
          <w:sz w:val="24"/>
          <w:szCs w:val="24"/>
        </w:rPr>
        <w:t>Результатом административной процедуры является получение специалистом, уполномоченным на рассмотрение обращения заявителя, принятого заявления и документов (при наличии).</w:t>
      </w:r>
    </w:p>
    <w:p w:rsidR="00234F91" w:rsidRDefault="00234F91" w:rsidP="00234F91">
      <w:pPr>
        <w:ind w:firstLine="720"/>
        <w:jc w:val="both"/>
        <w:rPr>
          <w:sz w:val="24"/>
          <w:szCs w:val="24"/>
        </w:rPr>
      </w:pPr>
      <w:r>
        <w:rPr>
          <w:sz w:val="24"/>
          <w:szCs w:val="24"/>
        </w:rPr>
        <w:t>Продолжительность административной процедуры не более 1 дня.</w:t>
      </w:r>
    </w:p>
    <w:p w:rsidR="00234F91" w:rsidRDefault="00234F91" w:rsidP="00234F91">
      <w:pPr>
        <w:rPr>
          <w:sz w:val="24"/>
          <w:szCs w:val="24"/>
        </w:rPr>
      </w:pPr>
    </w:p>
    <w:p w:rsidR="00234F91" w:rsidRDefault="00234F91" w:rsidP="00234F91">
      <w:pPr>
        <w:jc w:val="center"/>
        <w:rPr>
          <w:b/>
          <w:i/>
          <w:sz w:val="24"/>
          <w:szCs w:val="24"/>
        </w:rPr>
      </w:pPr>
      <w:r>
        <w:rPr>
          <w:b/>
          <w:sz w:val="24"/>
          <w:szCs w:val="24"/>
        </w:rPr>
        <w:t>3</w:t>
      </w:r>
      <w:r>
        <w:rPr>
          <w:b/>
          <w:i/>
          <w:sz w:val="24"/>
          <w:szCs w:val="24"/>
        </w:rPr>
        <w:t>.3. Рассмотрение обращения заявителя</w:t>
      </w:r>
    </w:p>
    <w:p w:rsidR="00234F91" w:rsidRDefault="00234F91" w:rsidP="00234F91">
      <w:pPr>
        <w:ind w:firstLine="720"/>
        <w:jc w:val="both"/>
        <w:rPr>
          <w:sz w:val="24"/>
          <w:szCs w:val="24"/>
        </w:rPr>
      </w:pPr>
      <w:r>
        <w:rPr>
          <w:sz w:val="24"/>
          <w:szCs w:val="24"/>
        </w:rPr>
        <w:t>Основанием для начала процедуры рассмотрения обращения заявителя и оформление результата предоставления муниципальной услуги является получение обращения специалистом, уполномоченным на рассмотрение обращения заявителя.</w:t>
      </w:r>
    </w:p>
    <w:p w:rsidR="00234F91" w:rsidRDefault="00234F91" w:rsidP="00234F91">
      <w:pPr>
        <w:ind w:firstLine="708"/>
        <w:jc w:val="both"/>
        <w:rPr>
          <w:sz w:val="24"/>
          <w:szCs w:val="24"/>
        </w:rPr>
      </w:pPr>
      <w:r>
        <w:rPr>
          <w:sz w:val="24"/>
          <w:szCs w:val="24"/>
        </w:rPr>
        <w:t>При получении запроса заявителя, специалист, ответственный за рассмотрение обращения заявителя:</w:t>
      </w:r>
    </w:p>
    <w:p w:rsidR="00234F91" w:rsidRDefault="00234F91" w:rsidP="00234F91">
      <w:pPr>
        <w:ind w:firstLine="720"/>
        <w:jc w:val="both"/>
        <w:rPr>
          <w:sz w:val="24"/>
          <w:szCs w:val="24"/>
        </w:rPr>
      </w:pPr>
      <w:r>
        <w:rPr>
          <w:sz w:val="24"/>
          <w:szCs w:val="24"/>
        </w:rPr>
        <w:t>1) устанавливает предмет обращения заявителя;</w:t>
      </w:r>
    </w:p>
    <w:p w:rsidR="00234F91" w:rsidRDefault="00234F91" w:rsidP="00234F91">
      <w:pPr>
        <w:ind w:firstLine="720"/>
        <w:jc w:val="both"/>
        <w:rPr>
          <w:sz w:val="24"/>
          <w:szCs w:val="24"/>
        </w:rPr>
      </w:pPr>
      <w:r>
        <w:rPr>
          <w:sz w:val="24"/>
          <w:szCs w:val="24"/>
        </w:rPr>
        <w:t>2) устанавливает наличие  полномочий администрации по рассмотрению обращения заявителя.</w:t>
      </w:r>
    </w:p>
    <w:p w:rsidR="00234F91" w:rsidRDefault="00234F91" w:rsidP="00234F91">
      <w:pPr>
        <w:ind w:firstLine="680"/>
        <w:jc w:val="both"/>
        <w:rPr>
          <w:color w:val="FF0000"/>
          <w:sz w:val="24"/>
          <w:szCs w:val="24"/>
        </w:rPr>
      </w:pPr>
      <w:proofErr w:type="gramStart"/>
      <w:r>
        <w:rPr>
          <w:sz w:val="24"/>
          <w:szCs w:val="24"/>
        </w:rPr>
        <w:lastRenderedPageBreak/>
        <w:t>В случае если предоставление муниципальной услуги входит в полномочия администрации и отсутствуют определенные пунктом 2.7 настоящего регламента основания для отказа в предоставлении муниципальной услуги, специалист, ответственный за рассмотрение обращения заявителя, готовит проект постановления администрации муниципального образования «</w:t>
      </w:r>
      <w:proofErr w:type="spellStart"/>
      <w:r>
        <w:rPr>
          <w:bCs/>
          <w:sz w:val="24"/>
          <w:szCs w:val="24"/>
        </w:rPr>
        <w:t>Галановское</w:t>
      </w:r>
      <w:proofErr w:type="spellEnd"/>
      <w:r>
        <w:rPr>
          <w:sz w:val="24"/>
          <w:szCs w:val="24"/>
        </w:rPr>
        <w:t xml:space="preserve">» о </w:t>
      </w:r>
      <w:r>
        <w:rPr>
          <w:bCs/>
          <w:sz w:val="24"/>
          <w:szCs w:val="24"/>
        </w:rPr>
        <w:t xml:space="preserve"> п</w:t>
      </w:r>
      <w:r>
        <w:rPr>
          <w:sz w:val="24"/>
          <w:szCs w:val="24"/>
        </w:rPr>
        <w:t>рисвоении объекту адресации адреса, изменения и аннулирования такого адреса на  территории муниципального образования «</w:t>
      </w:r>
      <w:proofErr w:type="spellStart"/>
      <w:r>
        <w:rPr>
          <w:sz w:val="24"/>
          <w:szCs w:val="24"/>
        </w:rPr>
        <w:t>Галановское</w:t>
      </w:r>
      <w:proofErr w:type="spellEnd"/>
      <w:r>
        <w:rPr>
          <w:sz w:val="24"/>
          <w:szCs w:val="24"/>
        </w:rPr>
        <w:t>», либо готовит письменный отказ в предоставлении муниципальной услуги</w:t>
      </w:r>
      <w:proofErr w:type="gramEnd"/>
      <w:r>
        <w:rPr>
          <w:sz w:val="24"/>
          <w:szCs w:val="24"/>
        </w:rPr>
        <w:t xml:space="preserve"> с указанием оснований</w:t>
      </w:r>
      <w:r>
        <w:rPr>
          <w:color w:val="FF0000"/>
          <w:sz w:val="24"/>
          <w:szCs w:val="24"/>
        </w:rPr>
        <w:t>.</w:t>
      </w:r>
    </w:p>
    <w:p w:rsidR="00234F91" w:rsidRDefault="00234F91" w:rsidP="00234F91">
      <w:pPr>
        <w:tabs>
          <w:tab w:val="left" w:pos="720"/>
        </w:tabs>
        <w:ind w:firstLine="540"/>
        <w:jc w:val="both"/>
        <w:rPr>
          <w:sz w:val="24"/>
          <w:szCs w:val="24"/>
        </w:rPr>
      </w:pPr>
      <w:r>
        <w:rPr>
          <w:sz w:val="24"/>
          <w:szCs w:val="24"/>
        </w:rPr>
        <w:t>Продолжительной административной процедуры не более 18 дней.</w:t>
      </w:r>
    </w:p>
    <w:p w:rsidR="00234F91" w:rsidRDefault="00234F91" w:rsidP="00234F91">
      <w:pPr>
        <w:jc w:val="center"/>
        <w:rPr>
          <w:b/>
          <w:i/>
          <w:sz w:val="24"/>
          <w:szCs w:val="24"/>
        </w:rPr>
      </w:pPr>
    </w:p>
    <w:p w:rsidR="00234F91" w:rsidRDefault="00234F91" w:rsidP="00234F91">
      <w:pPr>
        <w:jc w:val="center"/>
        <w:rPr>
          <w:i/>
          <w:sz w:val="24"/>
          <w:szCs w:val="24"/>
        </w:rPr>
      </w:pPr>
      <w:r>
        <w:rPr>
          <w:b/>
          <w:i/>
          <w:sz w:val="24"/>
          <w:szCs w:val="24"/>
        </w:rPr>
        <w:t>3.4. Выдача  результата предоставления муниципальной услуги заявителю (информации)</w:t>
      </w:r>
    </w:p>
    <w:p w:rsidR="00234F91" w:rsidRDefault="00234F91" w:rsidP="00234F91">
      <w:pPr>
        <w:ind w:firstLine="680"/>
        <w:jc w:val="both"/>
        <w:rPr>
          <w:sz w:val="24"/>
          <w:szCs w:val="24"/>
        </w:rPr>
      </w:pPr>
      <w:r>
        <w:rPr>
          <w:sz w:val="24"/>
          <w:szCs w:val="24"/>
        </w:rPr>
        <w:t>Основанием для начала процедуры выдачи результата предоставления муниципальной услуги (информации) является подписание главой муниципального образования  постановления администрации муниципального образования «</w:t>
      </w:r>
      <w:proofErr w:type="spellStart"/>
      <w:r>
        <w:rPr>
          <w:sz w:val="24"/>
          <w:szCs w:val="24"/>
        </w:rPr>
        <w:t>Галановское</w:t>
      </w:r>
      <w:proofErr w:type="spellEnd"/>
      <w:r>
        <w:rPr>
          <w:sz w:val="24"/>
          <w:szCs w:val="24"/>
        </w:rPr>
        <w:t>»</w:t>
      </w:r>
      <w:r>
        <w:rPr>
          <w:bCs/>
          <w:sz w:val="24"/>
          <w:szCs w:val="24"/>
        </w:rPr>
        <w:t xml:space="preserve"> о п</w:t>
      </w:r>
      <w:r>
        <w:rPr>
          <w:sz w:val="24"/>
          <w:szCs w:val="24"/>
        </w:rPr>
        <w:t xml:space="preserve">рисвоении почтовых адресов новым объектам, подтверждение почтовых адресов существующих объектов, либо готовит письменный отказ в предоставлении муниципальной услуги с указанием оснований и поступление  для выдачи заявителю: </w:t>
      </w:r>
    </w:p>
    <w:p w:rsidR="00234F91" w:rsidRDefault="00234F91" w:rsidP="00234F91">
      <w:pPr>
        <w:tabs>
          <w:tab w:val="left" w:pos="720"/>
        </w:tabs>
        <w:ind w:firstLine="540"/>
        <w:jc w:val="both"/>
        <w:rPr>
          <w:sz w:val="24"/>
          <w:szCs w:val="24"/>
        </w:rPr>
      </w:pPr>
      <w:r>
        <w:rPr>
          <w:sz w:val="24"/>
          <w:szCs w:val="24"/>
        </w:rPr>
        <w:t>- постановления администрации муниципального образования «</w:t>
      </w:r>
      <w:proofErr w:type="spellStart"/>
      <w:r>
        <w:rPr>
          <w:sz w:val="24"/>
          <w:szCs w:val="24"/>
        </w:rPr>
        <w:t>Галановское</w:t>
      </w:r>
      <w:proofErr w:type="spellEnd"/>
      <w:r>
        <w:rPr>
          <w:sz w:val="24"/>
          <w:szCs w:val="24"/>
        </w:rPr>
        <w:t>»</w:t>
      </w:r>
      <w:r>
        <w:rPr>
          <w:bCs/>
          <w:sz w:val="24"/>
          <w:szCs w:val="24"/>
        </w:rPr>
        <w:t xml:space="preserve"> о п</w:t>
      </w:r>
      <w:r>
        <w:rPr>
          <w:sz w:val="24"/>
          <w:szCs w:val="24"/>
        </w:rPr>
        <w:t xml:space="preserve">рисвоении почтовых адресов новым объектам, подтверждение почтовых адресов существующих объектов; </w:t>
      </w:r>
    </w:p>
    <w:p w:rsidR="00234F91" w:rsidRDefault="00234F91" w:rsidP="00234F91">
      <w:pPr>
        <w:tabs>
          <w:tab w:val="left" w:pos="720"/>
        </w:tabs>
        <w:ind w:firstLine="540"/>
        <w:jc w:val="both"/>
        <w:rPr>
          <w:sz w:val="24"/>
          <w:szCs w:val="24"/>
        </w:rPr>
      </w:pPr>
      <w:r>
        <w:rPr>
          <w:sz w:val="24"/>
          <w:szCs w:val="24"/>
        </w:rPr>
        <w:t>- отказа в предоставлении муниципальной услуги – специалисту, ответственному за выдачу документов.</w:t>
      </w:r>
    </w:p>
    <w:p w:rsidR="00234F91" w:rsidRDefault="00234F91" w:rsidP="00234F91">
      <w:pPr>
        <w:ind w:firstLine="709"/>
        <w:jc w:val="both"/>
        <w:rPr>
          <w:sz w:val="24"/>
          <w:szCs w:val="24"/>
        </w:rPr>
      </w:pPr>
      <w:r>
        <w:rPr>
          <w:sz w:val="24"/>
          <w:szCs w:val="24"/>
        </w:rPr>
        <w:t>Ответ на обращение заявителя регистрирует специалист, ответственный за делопроизводство, в соответствии с установленными правилами ведения делопроизводства.</w:t>
      </w:r>
    </w:p>
    <w:p w:rsidR="00234F91" w:rsidRDefault="00234F91" w:rsidP="00234F91">
      <w:pPr>
        <w:ind w:firstLine="709"/>
        <w:jc w:val="both"/>
        <w:rPr>
          <w:sz w:val="24"/>
          <w:szCs w:val="24"/>
        </w:rPr>
      </w:pPr>
      <w:r>
        <w:rPr>
          <w:sz w:val="24"/>
          <w:szCs w:val="24"/>
        </w:rPr>
        <w:t>Ответ на обращение заявителя с присвоенным регистрационным номером специалист, ответственный за выдачу документов, направляет заявителю почтовым направлением либо вручает лично заявителю под роспись, если иной порядок выдачи документа не определен заявителем при подаче запроса.</w:t>
      </w:r>
    </w:p>
    <w:p w:rsidR="00234F91" w:rsidRDefault="00234F91" w:rsidP="00234F91">
      <w:pPr>
        <w:ind w:firstLine="709"/>
        <w:jc w:val="both"/>
        <w:rPr>
          <w:sz w:val="24"/>
          <w:szCs w:val="24"/>
        </w:rPr>
      </w:pPr>
      <w:r>
        <w:rPr>
          <w:sz w:val="24"/>
          <w:szCs w:val="24"/>
        </w:rPr>
        <w:t>Копия ответа на обращение заявителя вместе с оригиналами документов, представленных заявителем, остается на хранении в администрации.</w:t>
      </w:r>
    </w:p>
    <w:p w:rsidR="00234F91" w:rsidRDefault="00234F91" w:rsidP="00234F91">
      <w:pPr>
        <w:ind w:firstLine="709"/>
        <w:jc w:val="both"/>
        <w:rPr>
          <w:sz w:val="24"/>
          <w:szCs w:val="24"/>
        </w:rPr>
      </w:pPr>
      <w:r>
        <w:rPr>
          <w:sz w:val="24"/>
          <w:szCs w:val="24"/>
        </w:rPr>
        <w:t>Результатом административной процедуры является направление заявителю ответа по существу обращения в рамках предоставления муниципальной услуги.</w:t>
      </w:r>
    </w:p>
    <w:p w:rsidR="00234F91" w:rsidRDefault="00234F91" w:rsidP="00234F91">
      <w:pPr>
        <w:ind w:firstLine="709"/>
        <w:jc w:val="both"/>
        <w:rPr>
          <w:sz w:val="24"/>
          <w:szCs w:val="24"/>
        </w:rPr>
      </w:pPr>
      <w:r>
        <w:rPr>
          <w:sz w:val="24"/>
          <w:szCs w:val="24"/>
        </w:rPr>
        <w:t>Продолжительность административной процедуры не более 3 дней.</w:t>
      </w:r>
    </w:p>
    <w:p w:rsidR="00234F91" w:rsidRDefault="00234F91" w:rsidP="00234F91">
      <w:pPr>
        <w:tabs>
          <w:tab w:val="left" w:pos="720"/>
        </w:tabs>
        <w:ind w:firstLine="540"/>
        <w:rPr>
          <w:sz w:val="24"/>
          <w:szCs w:val="24"/>
        </w:rPr>
      </w:pPr>
    </w:p>
    <w:p w:rsidR="00234F91" w:rsidRDefault="00234F91" w:rsidP="00234F91">
      <w:pPr>
        <w:jc w:val="center"/>
        <w:rPr>
          <w:b/>
          <w:bCs/>
          <w:sz w:val="24"/>
          <w:szCs w:val="24"/>
        </w:rPr>
      </w:pPr>
      <w:r>
        <w:rPr>
          <w:b/>
          <w:bCs/>
          <w:sz w:val="24"/>
          <w:szCs w:val="24"/>
        </w:rPr>
        <w:t xml:space="preserve">4. Формы </w:t>
      </w:r>
      <w:proofErr w:type="gramStart"/>
      <w:r>
        <w:rPr>
          <w:b/>
          <w:bCs/>
          <w:sz w:val="24"/>
          <w:szCs w:val="24"/>
        </w:rPr>
        <w:t>контроля за</w:t>
      </w:r>
      <w:proofErr w:type="gramEnd"/>
      <w:r>
        <w:rPr>
          <w:b/>
          <w:bCs/>
          <w:sz w:val="24"/>
          <w:szCs w:val="24"/>
        </w:rPr>
        <w:t xml:space="preserve"> исполнением административного регламента</w:t>
      </w:r>
    </w:p>
    <w:p w:rsidR="00234F91" w:rsidRDefault="00234F91" w:rsidP="00234F91">
      <w:pPr>
        <w:jc w:val="center"/>
        <w:rPr>
          <w:sz w:val="24"/>
          <w:szCs w:val="24"/>
        </w:rPr>
      </w:pPr>
    </w:p>
    <w:p w:rsidR="00234F91" w:rsidRDefault="00234F91" w:rsidP="00234F91">
      <w:pPr>
        <w:jc w:val="center"/>
        <w:rPr>
          <w:b/>
          <w:i/>
          <w:sz w:val="24"/>
          <w:szCs w:val="24"/>
        </w:rPr>
      </w:pPr>
      <w:r>
        <w:rPr>
          <w:b/>
          <w:i/>
          <w:sz w:val="24"/>
          <w:szCs w:val="24"/>
        </w:rPr>
        <w:t xml:space="preserve">4.1. Порядок осуществления текущего </w:t>
      </w:r>
      <w:proofErr w:type="gramStart"/>
      <w:r>
        <w:rPr>
          <w:b/>
          <w:i/>
          <w:sz w:val="24"/>
          <w:szCs w:val="24"/>
        </w:rPr>
        <w:t>контроля за</w:t>
      </w:r>
      <w:proofErr w:type="gramEnd"/>
      <w:r>
        <w:rPr>
          <w:b/>
          <w:i/>
          <w:sz w:val="24"/>
          <w:szCs w:val="24"/>
        </w:rPr>
        <w:t xml:space="preserve"> соблюдением и исполнением положений административного регламента.</w:t>
      </w:r>
    </w:p>
    <w:p w:rsidR="00234F91" w:rsidRDefault="00234F91" w:rsidP="00234F91">
      <w:pPr>
        <w:ind w:firstLine="540"/>
        <w:jc w:val="both"/>
        <w:rPr>
          <w:sz w:val="24"/>
          <w:szCs w:val="24"/>
        </w:rPr>
      </w:pPr>
      <w:r>
        <w:rPr>
          <w:sz w:val="24"/>
          <w:szCs w:val="24"/>
        </w:rPr>
        <w:t xml:space="preserve">Текущий </w:t>
      </w:r>
      <w:proofErr w:type="gramStart"/>
      <w:r>
        <w:rPr>
          <w:sz w:val="24"/>
          <w:szCs w:val="24"/>
        </w:rPr>
        <w:t>контроль за</w:t>
      </w:r>
      <w:proofErr w:type="gramEnd"/>
      <w:r>
        <w:rPr>
          <w:sz w:val="24"/>
          <w:szCs w:val="24"/>
        </w:rPr>
        <w:t xml:space="preserve"> соблюдением последовательности административных действий, определенных настоящим административным регламентом предоставления муниципальной услуги, и принятием в ходе ее предоставления решений осуществляют глава муниципального образования.</w:t>
      </w:r>
    </w:p>
    <w:p w:rsidR="00234F91" w:rsidRDefault="00234F91" w:rsidP="00234F91">
      <w:pPr>
        <w:jc w:val="both"/>
        <w:rPr>
          <w:sz w:val="24"/>
          <w:szCs w:val="24"/>
        </w:rPr>
      </w:pPr>
    </w:p>
    <w:p w:rsidR="00234F91" w:rsidRDefault="00234F91" w:rsidP="00234F91">
      <w:pPr>
        <w:jc w:val="center"/>
        <w:rPr>
          <w:b/>
          <w:i/>
          <w:sz w:val="24"/>
          <w:szCs w:val="24"/>
        </w:rPr>
      </w:pPr>
      <w:r>
        <w:rPr>
          <w:b/>
          <w:i/>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234F91" w:rsidRDefault="00234F91" w:rsidP="00234F91">
      <w:pPr>
        <w:ind w:firstLine="540"/>
        <w:jc w:val="both"/>
        <w:rPr>
          <w:sz w:val="24"/>
          <w:szCs w:val="24"/>
        </w:rPr>
      </w:pPr>
      <w:proofErr w:type="gramStart"/>
      <w:r>
        <w:rPr>
          <w:sz w:val="24"/>
          <w:szCs w:val="24"/>
        </w:rPr>
        <w:t>Контроль за</w:t>
      </w:r>
      <w:proofErr w:type="gramEnd"/>
      <w:r>
        <w:rPr>
          <w:sz w:val="24"/>
          <w:szCs w:val="24"/>
        </w:rPr>
        <w:t xml:space="preserve"> полнотой и качеством предоставления муниципальной услуги включает в себя проведение проверок, выявление и установление нарушений прав заявителей, принятие решений об устранении соответствующих нарушений.</w:t>
      </w:r>
    </w:p>
    <w:p w:rsidR="00234F91" w:rsidRDefault="00234F91" w:rsidP="00234F91">
      <w:pPr>
        <w:ind w:firstLine="540"/>
        <w:jc w:val="both"/>
        <w:rPr>
          <w:sz w:val="24"/>
          <w:szCs w:val="24"/>
        </w:rPr>
      </w:pPr>
      <w:r>
        <w:rPr>
          <w:sz w:val="24"/>
          <w:szCs w:val="24"/>
        </w:rPr>
        <w:lastRenderedPageBreak/>
        <w:t xml:space="preserve">Проверки могут быть плановыми на основании планов работы администрации, либо внеплановыми, </w:t>
      </w:r>
      <w:proofErr w:type="gramStart"/>
      <w:r>
        <w:rPr>
          <w:sz w:val="24"/>
          <w:szCs w:val="24"/>
        </w:rPr>
        <w:t>проводимыми</w:t>
      </w:r>
      <w:proofErr w:type="gramEnd"/>
      <w:r>
        <w:rPr>
          <w:sz w:val="24"/>
          <w:szCs w:val="24"/>
        </w:rPr>
        <w:t xml:space="preserve"> в том числе по жалобе заявителей на своевременность, полноту и качество предоставления муниципальной услуги.</w:t>
      </w:r>
    </w:p>
    <w:p w:rsidR="00234F91" w:rsidRDefault="00234F91" w:rsidP="00234F91">
      <w:pPr>
        <w:ind w:firstLine="540"/>
        <w:jc w:val="both"/>
        <w:rPr>
          <w:sz w:val="24"/>
          <w:szCs w:val="24"/>
        </w:rPr>
      </w:pPr>
      <w:r>
        <w:rPr>
          <w:sz w:val="24"/>
          <w:szCs w:val="24"/>
        </w:rPr>
        <w:t>Решение о проведение внеплановой проверки принимает глава муниципального образования  или уполномоченное им должностное лицо администрации.</w:t>
      </w:r>
    </w:p>
    <w:p w:rsidR="00234F91" w:rsidRDefault="00234F91" w:rsidP="00234F91">
      <w:pPr>
        <w:ind w:firstLine="540"/>
        <w:jc w:val="both"/>
        <w:rPr>
          <w:sz w:val="24"/>
          <w:szCs w:val="24"/>
        </w:rPr>
      </w:pPr>
      <w:r>
        <w:rPr>
          <w:sz w:val="24"/>
          <w:szCs w:val="24"/>
        </w:rPr>
        <w:t>Для проведения плановых проверок предоставления муниципальной услуги формируется комиссия, в состав которой включаются должностные лица и специалисты администрации.</w:t>
      </w:r>
    </w:p>
    <w:p w:rsidR="00234F91" w:rsidRDefault="00234F91" w:rsidP="00234F91">
      <w:pPr>
        <w:ind w:firstLine="540"/>
        <w:jc w:val="both"/>
        <w:rPr>
          <w:sz w:val="24"/>
          <w:szCs w:val="24"/>
        </w:rPr>
      </w:pPr>
      <w:r>
        <w:rPr>
          <w:sz w:val="24"/>
          <w:szCs w:val="24"/>
        </w:rPr>
        <w:t>Результаты проверки оформляются в виде акта, в котором отмечаются выявленные недостатки и указываются предложения по их устранению.</w:t>
      </w:r>
    </w:p>
    <w:p w:rsidR="00234F91" w:rsidRDefault="00234F91" w:rsidP="00234F91">
      <w:pPr>
        <w:ind w:firstLine="540"/>
        <w:jc w:val="both"/>
        <w:rPr>
          <w:sz w:val="24"/>
          <w:szCs w:val="24"/>
        </w:rPr>
      </w:pPr>
      <w:r>
        <w:rPr>
          <w:sz w:val="24"/>
          <w:szCs w:val="24"/>
        </w:rPr>
        <w:t>Акт подписывается всеми членами комиссии.</w:t>
      </w:r>
    </w:p>
    <w:p w:rsidR="00234F91" w:rsidRDefault="00234F91" w:rsidP="00234F91">
      <w:pPr>
        <w:jc w:val="both"/>
        <w:rPr>
          <w:sz w:val="24"/>
          <w:szCs w:val="24"/>
        </w:rPr>
      </w:pPr>
    </w:p>
    <w:p w:rsidR="00234F91" w:rsidRDefault="00234F91" w:rsidP="00234F91">
      <w:pPr>
        <w:jc w:val="center"/>
        <w:rPr>
          <w:i/>
          <w:sz w:val="24"/>
          <w:szCs w:val="24"/>
        </w:rPr>
      </w:pPr>
      <w:r>
        <w:rPr>
          <w:b/>
          <w:i/>
          <w:sz w:val="24"/>
          <w:szCs w:val="24"/>
        </w:rPr>
        <w:t>4.3. Ответственность муниципальных служащих и иных должностных лиц за решения и действия (бездействие), принимаемые (осуществляемые) в ходе предоставления муниципальной услуги</w:t>
      </w:r>
      <w:r>
        <w:rPr>
          <w:i/>
          <w:sz w:val="24"/>
          <w:szCs w:val="24"/>
        </w:rPr>
        <w:t>.</w:t>
      </w:r>
    </w:p>
    <w:p w:rsidR="00234F91" w:rsidRDefault="00234F91" w:rsidP="00234F91">
      <w:pPr>
        <w:ind w:firstLine="540"/>
        <w:jc w:val="both"/>
        <w:rPr>
          <w:sz w:val="24"/>
          <w:szCs w:val="24"/>
        </w:rPr>
      </w:pPr>
      <w:r>
        <w:rPr>
          <w:sz w:val="24"/>
          <w:szCs w:val="24"/>
        </w:rPr>
        <w:t>По результатам проведения проверок полноты и качества предоставления муниципальной услуги в случае выявления нарушений виновные лица привлекаются в дисциплинарной ответственности в соответствии с Трудовым кодексом Российской Федерации.</w:t>
      </w:r>
    </w:p>
    <w:p w:rsidR="00234F91" w:rsidRDefault="00234F91" w:rsidP="00234F91">
      <w:pPr>
        <w:jc w:val="both"/>
        <w:rPr>
          <w:sz w:val="24"/>
          <w:szCs w:val="24"/>
        </w:rPr>
      </w:pPr>
    </w:p>
    <w:p w:rsidR="00234F91" w:rsidRDefault="00234F91" w:rsidP="00234F91">
      <w:pPr>
        <w:jc w:val="center"/>
        <w:rPr>
          <w:b/>
          <w:i/>
          <w:sz w:val="24"/>
          <w:szCs w:val="24"/>
        </w:rPr>
      </w:pPr>
      <w:r>
        <w:rPr>
          <w:b/>
          <w:i/>
          <w:sz w:val="24"/>
          <w:szCs w:val="24"/>
        </w:rPr>
        <w:t xml:space="preserve">4.4. Порядок и формы </w:t>
      </w:r>
      <w:proofErr w:type="gramStart"/>
      <w:r>
        <w:rPr>
          <w:b/>
          <w:i/>
          <w:sz w:val="24"/>
          <w:szCs w:val="24"/>
        </w:rPr>
        <w:t>контроля за</w:t>
      </w:r>
      <w:proofErr w:type="gramEnd"/>
      <w:r>
        <w:rPr>
          <w:b/>
          <w:i/>
          <w:sz w:val="24"/>
          <w:szCs w:val="24"/>
        </w:rPr>
        <w:t xml:space="preserve"> представлением муниципальной услуги со стороны граждан, их объединений и организаций.</w:t>
      </w:r>
    </w:p>
    <w:p w:rsidR="00234F91" w:rsidRDefault="00234F91" w:rsidP="00234F91">
      <w:pPr>
        <w:ind w:firstLine="720"/>
        <w:jc w:val="both"/>
        <w:rPr>
          <w:sz w:val="24"/>
          <w:szCs w:val="24"/>
        </w:rPr>
      </w:pPr>
      <w:proofErr w:type="gramStart"/>
      <w:r>
        <w:rPr>
          <w:sz w:val="24"/>
          <w:szCs w:val="24"/>
        </w:rPr>
        <w:t>Заявители вправе направить письменное обращение в адрес главы муниципального образования с просьбой о проведении проверки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roofErr w:type="gramEnd"/>
    </w:p>
    <w:p w:rsidR="00234F91" w:rsidRDefault="00234F91" w:rsidP="00234F91">
      <w:pPr>
        <w:ind w:firstLine="720"/>
        <w:jc w:val="both"/>
        <w:rPr>
          <w:sz w:val="24"/>
          <w:szCs w:val="24"/>
        </w:rPr>
      </w:pPr>
      <w:r>
        <w:rPr>
          <w:sz w:val="24"/>
          <w:szCs w:val="24"/>
        </w:rPr>
        <w:t>В случае проведения внеплановой проверки по конкретному обращению, в течение 30 дней со дня регистрации письменного обращения обратившемуся направляется по почте информация о результатах проверки, проведенной по обращению. Информация подписывается главой муниципального образования  или уполномоченным им должностным лицом.</w:t>
      </w:r>
    </w:p>
    <w:p w:rsidR="00234F91" w:rsidRDefault="00234F91" w:rsidP="00234F91">
      <w:pPr>
        <w:ind w:firstLine="720"/>
        <w:jc w:val="both"/>
        <w:rPr>
          <w:sz w:val="24"/>
          <w:szCs w:val="24"/>
        </w:rPr>
      </w:pPr>
    </w:p>
    <w:p w:rsidR="00234F91" w:rsidRDefault="00234F91" w:rsidP="00234F91">
      <w:pPr>
        <w:jc w:val="center"/>
        <w:rPr>
          <w:b/>
          <w:bCs/>
          <w:sz w:val="24"/>
          <w:szCs w:val="24"/>
        </w:rPr>
      </w:pPr>
      <w:r>
        <w:rPr>
          <w:b/>
          <w:bCs/>
          <w:sz w:val="24"/>
          <w:szCs w:val="24"/>
        </w:rPr>
        <w:t>5. Досудебный (внесудебный) порядок обжалования решений и действий (бездействия) органа, предоставляющего муниципальную услугу, а также муниципальных служащих.</w:t>
      </w:r>
    </w:p>
    <w:p w:rsidR="00234F91" w:rsidRDefault="00234F91" w:rsidP="00234F91">
      <w:pPr>
        <w:ind w:firstLine="540"/>
        <w:jc w:val="both"/>
        <w:rPr>
          <w:sz w:val="24"/>
          <w:szCs w:val="24"/>
        </w:rPr>
      </w:pPr>
      <w:r>
        <w:rPr>
          <w:sz w:val="24"/>
          <w:szCs w:val="24"/>
        </w:rPr>
        <w:t>Заявители имеют право на обжалование действий или бездействия специалистов администрации в досудебном порядке.</w:t>
      </w:r>
    </w:p>
    <w:p w:rsidR="00234F91" w:rsidRDefault="00234F91" w:rsidP="00234F91">
      <w:pPr>
        <w:autoSpaceDE w:val="0"/>
        <w:autoSpaceDN w:val="0"/>
        <w:adjustRightInd w:val="0"/>
        <w:ind w:firstLine="540"/>
        <w:jc w:val="both"/>
        <w:outlineLvl w:val="1"/>
        <w:rPr>
          <w:sz w:val="24"/>
          <w:szCs w:val="24"/>
        </w:rPr>
      </w:pPr>
      <w:r>
        <w:rPr>
          <w:sz w:val="24"/>
          <w:szCs w:val="24"/>
        </w:rPr>
        <w:t>Заявитель может обратиться с жалобой, в том числе в следующих случаях:</w:t>
      </w:r>
    </w:p>
    <w:p w:rsidR="00234F91" w:rsidRDefault="00234F91" w:rsidP="00234F91">
      <w:pPr>
        <w:autoSpaceDE w:val="0"/>
        <w:autoSpaceDN w:val="0"/>
        <w:adjustRightInd w:val="0"/>
        <w:ind w:firstLine="540"/>
        <w:jc w:val="both"/>
        <w:outlineLvl w:val="1"/>
        <w:rPr>
          <w:sz w:val="24"/>
          <w:szCs w:val="24"/>
        </w:rPr>
      </w:pPr>
      <w:r>
        <w:rPr>
          <w:sz w:val="24"/>
          <w:szCs w:val="24"/>
        </w:rPr>
        <w:t>1) нарушение срока регистрации запроса заявителя о муниципальной услуге;</w:t>
      </w:r>
    </w:p>
    <w:p w:rsidR="00234F91" w:rsidRDefault="00234F91" w:rsidP="00234F91">
      <w:pPr>
        <w:autoSpaceDE w:val="0"/>
        <w:autoSpaceDN w:val="0"/>
        <w:adjustRightInd w:val="0"/>
        <w:ind w:firstLine="540"/>
        <w:jc w:val="both"/>
        <w:outlineLvl w:val="1"/>
        <w:rPr>
          <w:sz w:val="24"/>
          <w:szCs w:val="24"/>
        </w:rPr>
      </w:pPr>
      <w:r>
        <w:rPr>
          <w:sz w:val="24"/>
          <w:szCs w:val="24"/>
        </w:rPr>
        <w:t>2) нарушение срока предоставления муниципальной услуги;</w:t>
      </w:r>
    </w:p>
    <w:p w:rsidR="00234F91" w:rsidRDefault="00234F91" w:rsidP="00234F91">
      <w:pPr>
        <w:autoSpaceDE w:val="0"/>
        <w:autoSpaceDN w:val="0"/>
        <w:adjustRightInd w:val="0"/>
        <w:ind w:firstLine="540"/>
        <w:jc w:val="both"/>
        <w:outlineLvl w:val="1"/>
        <w:rPr>
          <w:sz w:val="24"/>
          <w:szCs w:val="24"/>
        </w:rPr>
      </w:pPr>
      <w:r>
        <w:rPr>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34F91" w:rsidRDefault="00234F91" w:rsidP="00234F91">
      <w:pPr>
        <w:autoSpaceDE w:val="0"/>
        <w:autoSpaceDN w:val="0"/>
        <w:adjustRightInd w:val="0"/>
        <w:ind w:firstLine="540"/>
        <w:jc w:val="both"/>
        <w:outlineLvl w:val="1"/>
        <w:rPr>
          <w:sz w:val="24"/>
          <w:szCs w:val="24"/>
        </w:rPr>
      </w:pPr>
      <w:r>
        <w:rPr>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34F91" w:rsidRDefault="00234F91" w:rsidP="00234F91">
      <w:pPr>
        <w:autoSpaceDE w:val="0"/>
        <w:autoSpaceDN w:val="0"/>
        <w:adjustRightInd w:val="0"/>
        <w:ind w:firstLine="540"/>
        <w:jc w:val="both"/>
        <w:outlineLvl w:val="1"/>
        <w:rPr>
          <w:sz w:val="24"/>
          <w:szCs w:val="24"/>
        </w:rPr>
      </w:pPr>
      <w:proofErr w:type="gramStart"/>
      <w:r>
        <w:rPr>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w:t>
      </w:r>
      <w:r>
        <w:rPr>
          <w:sz w:val="24"/>
          <w:szCs w:val="24"/>
        </w:rPr>
        <w:lastRenderedPageBreak/>
        <w:t>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234F91" w:rsidRDefault="00234F91" w:rsidP="00234F91">
      <w:pPr>
        <w:autoSpaceDE w:val="0"/>
        <w:autoSpaceDN w:val="0"/>
        <w:adjustRightInd w:val="0"/>
        <w:ind w:firstLine="540"/>
        <w:jc w:val="both"/>
        <w:outlineLvl w:val="1"/>
        <w:rPr>
          <w:sz w:val="24"/>
          <w:szCs w:val="24"/>
        </w:rPr>
      </w:pPr>
      <w:r>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34F91" w:rsidRDefault="00234F91" w:rsidP="00234F91">
      <w:pPr>
        <w:autoSpaceDE w:val="0"/>
        <w:autoSpaceDN w:val="0"/>
        <w:adjustRightInd w:val="0"/>
        <w:ind w:firstLine="540"/>
        <w:jc w:val="both"/>
        <w:outlineLvl w:val="1"/>
        <w:rPr>
          <w:sz w:val="24"/>
          <w:szCs w:val="24"/>
        </w:rPr>
      </w:pPr>
      <w:proofErr w:type="gramStart"/>
      <w:r>
        <w:rPr>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34F91" w:rsidRDefault="00234F91" w:rsidP="00234F91">
      <w:pPr>
        <w:autoSpaceDE w:val="0"/>
        <w:autoSpaceDN w:val="0"/>
        <w:adjustRightInd w:val="0"/>
        <w:ind w:firstLine="540"/>
        <w:jc w:val="both"/>
        <w:outlineLvl w:val="1"/>
        <w:rPr>
          <w:sz w:val="24"/>
          <w:szCs w:val="24"/>
        </w:rPr>
      </w:pPr>
      <w:r>
        <w:rPr>
          <w:sz w:val="24"/>
          <w:szCs w:val="24"/>
        </w:rPr>
        <w:t>Жалоба подается в письменной форме на бумажном носителе, в электронной форме в Администрацию муниципального образования «</w:t>
      </w:r>
      <w:proofErr w:type="spellStart"/>
      <w:r>
        <w:rPr>
          <w:sz w:val="24"/>
          <w:szCs w:val="24"/>
        </w:rPr>
        <w:t>Галановское</w:t>
      </w:r>
      <w:proofErr w:type="spellEnd"/>
      <w:r>
        <w:rPr>
          <w:sz w:val="24"/>
          <w:szCs w:val="24"/>
        </w:rPr>
        <w:t xml:space="preserve">». Жалобы на решения, принятые руководителем </w:t>
      </w:r>
      <w:proofErr w:type="gramStart"/>
      <w:r>
        <w:rPr>
          <w:sz w:val="24"/>
          <w:szCs w:val="24"/>
        </w:rPr>
        <w:t>органа, предоставляющего муниципальную услугу рассматриваются</w:t>
      </w:r>
      <w:proofErr w:type="gramEnd"/>
      <w:r>
        <w:rPr>
          <w:sz w:val="24"/>
          <w:szCs w:val="24"/>
        </w:rPr>
        <w:t xml:space="preserve"> непосредственно Главой  муниципального образования «</w:t>
      </w:r>
      <w:proofErr w:type="spellStart"/>
      <w:r>
        <w:rPr>
          <w:sz w:val="24"/>
          <w:szCs w:val="24"/>
        </w:rPr>
        <w:t>Галановское</w:t>
      </w:r>
      <w:proofErr w:type="spellEnd"/>
      <w:r>
        <w:rPr>
          <w:sz w:val="24"/>
          <w:szCs w:val="24"/>
        </w:rPr>
        <w:t>».</w:t>
      </w:r>
    </w:p>
    <w:p w:rsidR="00234F91" w:rsidRDefault="00234F91" w:rsidP="00234F91">
      <w:pPr>
        <w:autoSpaceDE w:val="0"/>
        <w:autoSpaceDN w:val="0"/>
        <w:adjustRightInd w:val="0"/>
        <w:ind w:firstLine="540"/>
        <w:jc w:val="both"/>
        <w:outlineLvl w:val="1"/>
        <w:rPr>
          <w:sz w:val="24"/>
          <w:szCs w:val="24"/>
        </w:rPr>
      </w:pPr>
      <w:proofErr w:type="gramStart"/>
      <w:r>
        <w:rPr>
          <w:sz w:val="24"/>
          <w:szCs w:val="24"/>
        </w:rPr>
        <w:t>Жалоба может быть направлена по почте, с использованием информационно-телекоммуникационной сети "Интернет", официального сайта Администрации муниципального образования «</w:t>
      </w:r>
      <w:proofErr w:type="spellStart"/>
      <w:r>
        <w:rPr>
          <w:sz w:val="24"/>
          <w:szCs w:val="24"/>
        </w:rPr>
        <w:t>Каракулинский</w:t>
      </w:r>
      <w:proofErr w:type="spellEnd"/>
      <w:r>
        <w:rPr>
          <w:sz w:val="24"/>
          <w:szCs w:val="24"/>
        </w:rPr>
        <w:t xml:space="preserve"> район») раздел «сельские поселения - МО «</w:t>
      </w:r>
      <w:proofErr w:type="spellStart"/>
      <w:r>
        <w:rPr>
          <w:sz w:val="24"/>
          <w:szCs w:val="24"/>
        </w:rPr>
        <w:t>Галановское</w:t>
      </w:r>
      <w:proofErr w:type="spellEnd"/>
      <w:r>
        <w:rPr>
          <w:sz w:val="24"/>
          <w:szCs w:val="24"/>
        </w:rPr>
        <w:t>»,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234F91" w:rsidRDefault="00234F91" w:rsidP="00234F91">
      <w:pPr>
        <w:autoSpaceDE w:val="0"/>
        <w:autoSpaceDN w:val="0"/>
        <w:adjustRightInd w:val="0"/>
        <w:ind w:firstLine="540"/>
        <w:jc w:val="both"/>
        <w:outlineLvl w:val="1"/>
        <w:rPr>
          <w:sz w:val="24"/>
          <w:szCs w:val="24"/>
        </w:rPr>
      </w:pPr>
      <w:r>
        <w:rPr>
          <w:sz w:val="24"/>
          <w:szCs w:val="24"/>
        </w:rPr>
        <w:t>Жалоба должна содержать:</w:t>
      </w:r>
    </w:p>
    <w:p w:rsidR="00234F91" w:rsidRDefault="00234F91" w:rsidP="00234F91">
      <w:pPr>
        <w:autoSpaceDE w:val="0"/>
        <w:autoSpaceDN w:val="0"/>
        <w:adjustRightInd w:val="0"/>
        <w:ind w:firstLine="540"/>
        <w:jc w:val="both"/>
        <w:outlineLvl w:val="1"/>
        <w:rPr>
          <w:sz w:val="24"/>
          <w:szCs w:val="24"/>
        </w:rPr>
      </w:pPr>
      <w:r>
        <w:rPr>
          <w:sz w:val="24"/>
          <w:szCs w:val="24"/>
        </w:rPr>
        <w:t>1) наименование органа, предоставляющего муниципальную услугу либо муниципального служащего, решения и действия (бездействие) которых обжалуются;</w:t>
      </w:r>
    </w:p>
    <w:p w:rsidR="00234F91" w:rsidRDefault="00234F91" w:rsidP="00234F91">
      <w:pPr>
        <w:autoSpaceDE w:val="0"/>
        <w:autoSpaceDN w:val="0"/>
        <w:adjustRightInd w:val="0"/>
        <w:ind w:firstLine="540"/>
        <w:jc w:val="both"/>
        <w:outlineLvl w:val="1"/>
        <w:rPr>
          <w:sz w:val="24"/>
          <w:szCs w:val="24"/>
        </w:rPr>
      </w:pPr>
      <w:proofErr w:type="gramStart"/>
      <w:r>
        <w:rPr>
          <w:sz w:val="24"/>
          <w:szCs w:val="24"/>
        </w:rPr>
        <w:t>2) фамилию, имя, отчество (последнее - при наличии), сведения о месте жительства заявителя - физического лица либо наименование,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34F91" w:rsidRDefault="00234F91" w:rsidP="00234F91">
      <w:pPr>
        <w:autoSpaceDE w:val="0"/>
        <w:autoSpaceDN w:val="0"/>
        <w:adjustRightInd w:val="0"/>
        <w:ind w:firstLine="540"/>
        <w:jc w:val="both"/>
        <w:outlineLvl w:val="1"/>
        <w:rPr>
          <w:sz w:val="24"/>
          <w:szCs w:val="24"/>
        </w:rPr>
      </w:pPr>
      <w:r>
        <w:rPr>
          <w:sz w:val="24"/>
          <w:szCs w:val="24"/>
        </w:rPr>
        <w:t>3) сведения об обжалуемых решениях и действиях (бездействии) органа, предоставляющего муниципальную услугу или муниципального служащего;</w:t>
      </w:r>
    </w:p>
    <w:p w:rsidR="00234F91" w:rsidRDefault="00234F91" w:rsidP="00234F91">
      <w:pPr>
        <w:autoSpaceDE w:val="0"/>
        <w:autoSpaceDN w:val="0"/>
        <w:adjustRightInd w:val="0"/>
        <w:ind w:firstLine="540"/>
        <w:jc w:val="both"/>
        <w:outlineLvl w:val="1"/>
        <w:rPr>
          <w:sz w:val="24"/>
          <w:szCs w:val="24"/>
        </w:rPr>
      </w:pPr>
      <w:r>
        <w:rPr>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или муниципального служащего. Заявителем могут быть представлены документы (при наличии), подтверждающие доводы заявителя, либо их копии.</w:t>
      </w:r>
    </w:p>
    <w:p w:rsidR="00234F91" w:rsidRDefault="00234F91" w:rsidP="00234F91">
      <w:pPr>
        <w:autoSpaceDE w:val="0"/>
        <w:autoSpaceDN w:val="0"/>
        <w:adjustRightInd w:val="0"/>
        <w:ind w:firstLine="540"/>
        <w:jc w:val="both"/>
        <w:outlineLvl w:val="1"/>
        <w:rPr>
          <w:sz w:val="24"/>
          <w:szCs w:val="24"/>
        </w:rPr>
      </w:pPr>
      <w:proofErr w:type="gramStart"/>
      <w:r>
        <w:rPr>
          <w:sz w:val="24"/>
          <w:szCs w:val="24"/>
        </w:rPr>
        <w:t>Жалоба, поступившая в орган, предоставляющий муниципальную услугу, подлежит рассмотрению главой муниципального образования «</w:t>
      </w:r>
      <w:proofErr w:type="spellStart"/>
      <w:r>
        <w:rPr>
          <w:sz w:val="24"/>
          <w:szCs w:val="24"/>
        </w:rPr>
        <w:t>Галановское</w:t>
      </w:r>
      <w:proofErr w:type="spellEnd"/>
      <w:r>
        <w:rPr>
          <w:sz w:val="24"/>
          <w:szCs w:val="24"/>
        </w:rPr>
        <w:t>» в течение пятнадцати рабочих дней со дня ее регистрации, а в случае обжалования отказа органа, предоставляющего муниципальную услугу,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w:t>
      </w:r>
      <w:proofErr w:type="gramEnd"/>
      <w:r>
        <w:rPr>
          <w:sz w:val="24"/>
          <w:szCs w:val="24"/>
        </w:rPr>
        <w:t xml:space="preserve"> дня ее регистрации. </w:t>
      </w:r>
    </w:p>
    <w:p w:rsidR="00234F91" w:rsidRDefault="00234F91" w:rsidP="00234F91">
      <w:pPr>
        <w:autoSpaceDE w:val="0"/>
        <w:autoSpaceDN w:val="0"/>
        <w:adjustRightInd w:val="0"/>
        <w:ind w:firstLine="540"/>
        <w:jc w:val="both"/>
        <w:outlineLvl w:val="1"/>
        <w:rPr>
          <w:sz w:val="24"/>
          <w:szCs w:val="24"/>
        </w:rPr>
      </w:pPr>
      <w:r>
        <w:rPr>
          <w:sz w:val="24"/>
          <w:szCs w:val="24"/>
        </w:rPr>
        <w:t>По результатам рассмотрения жалобы Администрация муниципального образования «</w:t>
      </w:r>
      <w:proofErr w:type="spellStart"/>
      <w:r>
        <w:rPr>
          <w:sz w:val="24"/>
          <w:szCs w:val="24"/>
        </w:rPr>
        <w:t>Галановское</w:t>
      </w:r>
      <w:proofErr w:type="spellEnd"/>
      <w:r>
        <w:rPr>
          <w:sz w:val="24"/>
          <w:szCs w:val="24"/>
        </w:rPr>
        <w:t>» принимает одно из следующих решений:</w:t>
      </w:r>
    </w:p>
    <w:p w:rsidR="00234F91" w:rsidRDefault="00234F91" w:rsidP="00234F91">
      <w:pPr>
        <w:autoSpaceDE w:val="0"/>
        <w:autoSpaceDN w:val="0"/>
        <w:adjustRightInd w:val="0"/>
        <w:ind w:firstLine="540"/>
        <w:jc w:val="both"/>
        <w:outlineLvl w:val="1"/>
        <w:rPr>
          <w:sz w:val="24"/>
          <w:szCs w:val="24"/>
        </w:rPr>
      </w:pPr>
      <w:proofErr w:type="gramStart"/>
      <w:r>
        <w:rPr>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234F91" w:rsidRDefault="00234F91" w:rsidP="00234F91">
      <w:pPr>
        <w:autoSpaceDE w:val="0"/>
        <w:autoSpaceDN w:val="0"/>
        <w:adjustRightInd w:val="0"/>
        <w:ind w:firstLine="540"/>
        <w:jc w:val="both"/>
        <w:outlineLvl w:val="1"/>
        <w:rPr>
          <w:sz w:val="24"/>
          <w:szCs w:val="24"/>
        </w:rPr>
      </w:pPr>
      <w:r>
        <w:rPr>
          <w:sz w:val="24"/>
          <w:szCs w:val="24"/>
        </w:rPr>
        <w:t>2) отказывает в удовлетворении жалобы.</w:t>
      </w:r>
    </w:p>
    <w:p w:rsidR="00234F91" w:rsidRDefault="00234F91" w:rsidP="00234F91">
      <w:pPr>
        <w:autoSpaceDE w:val="0"/>
        <w:autoSpaceDN w:val="0"/>
        <w:adjustRightInd w:val="0"/>
        <w:ind w:firstLine="540"/>
        <w:jc w:val="both"/>
        <w:outlineLvl w:val="1"/>
        <w:rPr>
          <w:sz w:val="24"/>
          <w:szCs w:val="24"/>
        </w:rPr>
      </w:pPr>
      <w:r>
        <w:rPr>
          <w:sz w:val="24"/>
          <w:szCs w:val="24"/>
        </w:rPr>
        <w:lastRenderedPageBreak/>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34F91" w:rsidRDefault="00234F91" w:rsidP="00234F91">
      <w:pPr>
        <w:ind w:firstLine="720"/>
        <w:jc w:val="both"/>
        <w:rPr>
          <w:sz w:val="24"/>
          <w:szCs w:val="24"/>
        </w:rPr>
      </w:pPr>
      <w:r>
        <w:rPr>
          <w:sz w:val="24"/>
          <w:szCs w:val="24"/>
        </w:rPr>
        <w:t xml:space="preserve">В случае установления в ходе или по результатам </w:t>
      </w:r>
      <w:proofErr w:type="gramStart"/>
      <w:r>
        <w:rPr>
          <w:sz w:val="24"/>
          <w:szCs w:val="24"/>
        </w:rPr>
        <w:t>рассмотрения жалобы признаков состава административного правонарушения</w:t>
      </w:r>
      <w:proofErr w:type="gramEnd"/>
      <w:r>
        <w:rPr>
          <w:sz w:val="24"/>
          <w:szCs w:val="24"/>
        </w:rPr>
        <w:t xml:space="preserve"> или преступления должностное лицо, наделенное полномочиями по рассмотрению жалоб (глава  муниципального образования «</w:t>
      </w:r>
      <w:proofErr w:type="spellStart"/>
      <w:r>
        <w:rPr>
          <w:sz w:val="24"/>
          <w:szCs w:val="24"/>
        </w:rPr>
        <w:t>Галановское</w:t>
      </w:r>
      <w:proofErr w:type="spellEnd"/>
      <w:r>
        <w:rPr>
          <w:sz w:val="24"/>
          <w:szCs w:val="24"/>
        </w:rPr>
        <w:t>»), незамедлительно направляет имеющиеся материалы в органы прокуратуры.</w:t>
      </w:r>
    </w:p>
    <w:p w:rsidR="00234F91" w:rsidRDefault="00234F91" w:rsidP="00234F91">
      <w:pPr>
        <w:ind w:left="4320" w:hanging="720"/>
        <w:jc w:val="right"/>
        <w:rPr>
          <w:sz w:val="24"/>
          <w:szCs w:val="24"/>
        </w:rPr>
      </w:pPr>
      <w:r>
        <w:rPr>
          <w:sz w:val="24"/>
          <w:szCs w:val="24"/>
        </w:rPr>
        <w:br w:type="page"/>
      </w:r>
      <w:r>
        <w:rPr>
          <w:sz w:val="24"/>
          <w:szCs w:val="24"/>
        </w:rPr>
        <w:lastRenderedPageBreak/>
        <w:t>Приложение 1</w:t>
      </w:r>
    </w:p>
    <w:p w:rsidR="00234F91" w:rsidRDefault="00234F91" w:rsidP="00234F91">
      <w:pPr>
        <w:ind w:left="4320" w:hanging="720"/>
        <w:jc w:val="right"/>
        <w:rPr>
          <w:sz w:val="24"/>
          <w:szCs w:val="24"/>
        </w:rPr>
      </w:pPr>
      <w:r>
        <w:rPr>
          <w:sz w:val="24"/>
          <w:szCs w:val="24"/>
        </w:rPr>
        <w:t xml:space="preserve">к административному регламенту </w:t>
      </w:r>
    </w:p>
    <w:p w:rsidR="00234F91" w:rsidRDefault="00234F91" w:rsidP="00234F91">
      <w:pPr>
        <w:rPr>
          <w:sz w:val="24"/>
          <w:szCs w:val="24"/>
        </w:rPr>
      </w:pPr>
    </w:p>
    <w:tbl>
      <w:tblPr>
        <w:tblW w:w="0" w:type="auto"/>
        <w:tblInd w:w="3588" w:type="dxa"/>
        <w:tblLayout w:type="fixed"/>
        <w:tblLook w:val="01E0" w:firstRow="1" w:lastRow="1" w:firstColumn="1" w:lastColumn="1" w:noHBand="0" w:noVBand="0"/>
      </w:tblPr>
      <w:tblGrid>
        <w:gridCol w:w="840"/>
        <w:gridCol w:w="120"/>
        <w:gridCol w:w="2266"/>
        <w:gridCol w:w="2573"/>
      </w:tblGrid>
      <w:tr w:rsidR="00234F91" w:rsidTr="00234F91">
        <w:tc>
          <w:tcPr>
            <w:tcW w:w="5799" w:type="dxa"/>
            <w:gridSpan w:val="4"/>
            <w:hideMark/>
          </w:tcPr>
          <w:p w:rsidR="00234F91" w:rsidRDefault="00234F91">
            <w:pPr>
              <w:spacing w:line="276" w:lineRule="auto"/>
              <w:jc w:val="right"/>
              <w:rPr>
                <w:sz w:val="24"/>
                <w:szCs w:val="24"/>
                <w:lang w:eastAsia="en-US"/>
              </w:rPr>
            </w:pPr>
            <w:r>
              <w:rPr>
                <w:sz w:val="24"/>
                <w:szCs w:val="24"/>
                <w:lang w:val="en-US" w:eastAsia="en-US"/>
              </w:rPr>
              <w:t xml:space="preserve"> </w:t>
            </w:r>
            <w:r>
              <w:rPr>
                <w:sz w:val="24"/>
                <w:szCs w:val="24"/>
                <w:lang w:eastAsia="en-US"/>
              </w:rPr>
              <w:t>Главе муниципального образования «</w:t>
            </w:r>
            <w:proofErr w:type="spellStart"/>
            <w:r>
              <w:rPr>
                <w:sz w:val="24"/>
                <w:szCs w:val="24"/>
                <w:lang w:eastAsia="en-US"/>
              </w:rPr>
              <w:t>Галановское</w:t>
            </w:r>
            <w:proofErr w:type="spellEnd"/>
            <w:r>
              <w:rPr>
                <w:sz w:val="24"/>
                <w:szCs w:val="24"/>
                <w:lang w:eastAsia="en-US"/>
              </w:rPr>
              <w:t>»</w:t>
            </w:r>
          </w:p>
        </w:tc>
      </w:tr>
      <w:tr w:rsidR="00234F91" w:rsidTr="00234F91">
        <w:tc>
          <w:tcPr>
            <w:tcW w:w="5799" w:type="dxa"/>
            <w:gridSpan w:val="4"/>
          </w:tcPr>
          <w:p w:rsidR="00234F91" w:rsidRDefault="00234F91">
            <w:pPr>
              <w:spacing w:line="276" w:lineRule="auto"/>
              <w:rPr>
                <w:sz w:val="24"/>
                <w:szCs w:val="24"/>
                <w:lang w:eastAsia="en-US"/>
              </w:rPr>
            </w:pPr>
          </w:p>
        </w:tc>
      </w:tr>
      <w:tr w:rsidR="00234F91" w:rsidTr="00234F91">
        <w:tc>
          <w:tcPr>
            <w:tcW w:w="5799" w:type="dxa"/>
            <w:gridSpan w:val="4"/>
            <w:tcBorders>
              <w:top w:val="single" w:sz="4" w:space="0" w:color="auto"/>
              <w:left w:val="nil"/>
              <w:bottom w:val="nil"/>
              <w:right w:val="nil"/>
            </w:tcBorders>
            <w:hideMark/>
          </w:tcPr>
          <w:p w:rsidR="00234F91" w:rsidRDefault="00234F91">
            <w:pPr>
              <w:spacing w:line="276" w:lineRule="auto"/>
              <w:jc w:val="center"/>
              <w:rPr>
                <w:sz w:val="24"/>
                <w:szCs w:val="24"/>
                <w:lang w:eastAsia="en-US"/>
              </w:rPr>
            </w:pPr>
            <w:r>
              <w:rPr>
                <w:sz w:val="24"/>
                <w:szCs w:val="24"/>
                <w:lang w:eastAsia="en-US"/>
              </w:rPr>
              <w:t>(Ф.И.О.)</w:t>
            </w:r>
          </w:p>
        </w:tc>
      </w:tr>
      <w:tr w:rsidR="00234F91" w:rsidTr="00234F91">
        <w:tc>
          <w:tcPr>
            <w:tcW w:w="840" w:type="dxa"/>
            <w:hideMark/>
          </w:tcPr>
          <w:p w:rsidR="00234F91" w:rsidRDefault="00234F91">
            <w:pPr>
              <w:spacing w:line="276" w:lineRule="auto"/>
              <w:rPr>
                <w:sz w:val="24"/>
                <w:szCs w:val="24"/>
                <w:lang w:eastAsia="en-US"/>
              </w:rPr>
            </w:pPr>
            <w:r>
              <w:rPr>
                <w:sz w:val="24"/>
                <w:szCs w:val="24"/>
                <w:lang w:eastAsia="en-US"/>
              </w:rPr>
              <w:t xml:space="preserve">от </w:t>
            </w:r>
          </w:p>
        </w:tc>
        <w:tc>
          <w:tcPr>
            <w:tcW w:w="4959" w:type="dxa"/>
            <w:gridSpan w:val="3"/>
            <w:tcBorders>
              <w:top w:val="nil"/>
              <w:left w:val="nil"/>
              <w:bottom w:val="single" w:sz="4" w:space="0" w:color="auto"/>
              <w:right w:val="nil"/>
            </w:tcBorders>
          </w:tcPr>
          <w:p w:rsidR="00234F91" w:rsidRDefault="00234F91">
            <w:pPr>
              <w:spacing w:line="276" w:lineRule="auto"/>
              <w:rPr>
                <w:sz w:val="24"/>
                <w:szCs w:val="24"/>
                <w:lang w:eastAsia="en-US"/>
              </w:rPr>
            </w:pPr>
          </w:p>
        </w:tc>
      </w:tr>
      <w:tr w:rsidR="00234F91" w:rsidTr="00234F91">
        <w:tc>
          <w:tcPr>
            <w:tcW w:w="5799" w:type="dxa"/>
            <w:gridSpan w:val="4"/>
            <w:tcBorders>
              <w:top w:val="nil"/>
              <w:left w:val="nil"/>
              <w:bottom w:val="single" w:sz="4" w:space="0" w:color="auto"/>
              <w:right w:val="nil"/>
            </w:tcBorders>
          </w:tcPr>
          <w:p w:rsidR="00234F91" w:rsidRDefault="00234F91">
            <w:pPr>
              <w:spacing w:line="276" w:lineRule="auto"/>
              <w:jc w:val="center"/>
              <w:rPr>
                <w:sz w:val="24"/>
                <w:szCs w:val="24"/>
                <w:vertAlign w:val="superscript"/>
                <w:lang w:eastAsia="en-US"/>
              </w:rPr>
            </w:pPr>
            <w:r>
              <w:rPr>
                <w:sz w:val="24"/>
                <w:szCs w:val="24"/>
                <w:vertAlign w:val="superscript"/>
                <w:lang w:eastAsia="en-US"/>
              </w:rPr>
              <w:t xml:space="preserve">         (фамилия, имя, отчество – для граждан)</w:t>
            </w:r>
          </w:p>
          <w:p w:rsidR="00234F91" w:rsidRDefault="00234F91">
            <w:pPr>
              <w:spacing w:line="276" w:lineRule="auto"/>
              <w:jc w:val="center"/>
              <w:rPr>
                <w:sz w:val="24"/>
                <w:szCs w:val="24"/>
                <w:lang w:eastAsia="en-US"/>
              </w:rPr>
            </w:pPr>
          </w:p>
        </w:tc>
      </w:tr>
      <w:tr w:rsidR="00234F91" w:rsidTr="00234F91">
        <w:tc>
          <w:tcPr>
            <w:tcW w:w="5799" w:type="dxa"/>
            <w:gridSpan w:val="4"/>
            <w:tcBorders>
              <w:top w:val="single" w:sz="4" w:space="0" w:color="auto"/>
              <w:left w:val="nil"/>
              <w:bottom w:val="nil"/>
              <w:right w:val="nil"/>
            </w:tcBorders>
            <w:hideMark/>
          </w:tcPr>
          <w:p w:rsidR="00234F91" w:rsidRDefault="00234F91">
            <w:pPr>
              <w:spacing w:line="276" w:lineRule="auto"/>
              <w:jc w:val="center"/>
              <w:rPr>
                <w:spacing w:val="-12"/>
                <w:sz w:val="24"/>
                <w:szCs w:val="24"/>
                <w:vertAlign w:val="superscript"/>
                <w:lang w:eastAsia="en-US"/>
              </w:rPr>
            </w:pPr>
            <w:r>
              <w:rPr>
                <w:spacing w:val="-12"/>
                <w:sz w:val="24"/>
                <w:szCs w:val="24"/>
                <w:vertAlign w:val="superscript"/>
                <w:lang w:eastAsia="en-US"/>
              </w:rPr>
              <w:t>(полное наименование организации – для юридических лиц)</w:t>
            </w:r>
          </w:p>
        </w:tc>
      </w:tr>
      <w:tr w:rsidR="00234F91" w:rsidTr="00234F91">
        <w:tc>
          <w:tcPr>
            <w:tcW w:w="960" w:type="dxa"/>
            <w:gridSpan w:val="2"/>
            <w:hideMark/>
          </w:tcPr>
          <w:p w:rsidR="00234F91" w:rsidRDefault="00234F91">
            <w:pPr>
              <w:spacing w:line="276" w:lineRule="auto"/>
              <w:rPr>
                <w:sz w:val="24"/>
                <w:szCs w:val="24"/>
                <w:lang w:eastAsia="en-US"/>
              </w:rPr>
            </w:pPr>
            <w:r>
              <w:rPr>
                <w:sz w:val="24"/>
                <w:szCs w:val="24"/>
                <w:lang w:eastAsia="en-US"/>
              </w:rPr>
              <w:t xml:space="preserve">адрес: </w:t>
            </w:r>
          </w:p>
        </w:tc>
        <w:tc>
          <w:tcPr>
            <w:tcW w:w="2266" w:type="dxa"/>
            <w:tcBorders>
              <w:top w:val="nil"/>
              <w:left w:val="nil"/>
              <w:bottom w:val="single" w:sz="4" w:space="0" w:color="auto"/>
              <w:right w:val="nil"/>
            </w:tcBorders>
          </w:tcPr>
          <w:p w:rsidR="00234F91" w:rsidRDefault="00234F91">
            <w:pPr>
              <w:spacing w:line="276" w:lineRule="auto"/>
              <w:jc w:val="center"/>
              <w:rPr>
                <w:i/>
                <w:sz w:val="24"/>
                <w:szCs w:val="24"/>
                <w:lang w:eastAsia="en-US"/>
              </w:rPr>
            </w:pPr>
          </w:p>
        </w:tc>
        <w:tc>
          <w:tcPr>
            <w:tcW w:w="2573" w:type="dxa"/>
            <w:tcBorders>
              <w:top w:val="nil"/>
              <w:left w:val="nil"/>
              <w:bottom w:val="single" w:sz="4" w:space="0" w:color="auto"/>
              <w:right w:val="nil"/>
            </w:tcBorders>
          </w:tcPr>
          <w:p w:rsidR="00234F91" w:rsidRDefault="00234F91">
            <w:pPr>
              <w:spacing w:line="276" w:lineRule="auto"/>
              <w:jc w:val="center"/>
              <w:rPr>
                <w:i/>
                <w:sz w:val="24"/>
                <w:szCs w:val="24"/>
                <w:lang w:eastAsia="en-US"/>
              </w:rPr>
            </w:pPr>
          </w:p>
        </w:tc>
      </w:tr>
      <w:tr w:rsidR="00234F91" w:rsidTr="00234F91">
        <w:trPr>
          <w:trHeight w:val="252"/>
        </w:trPr>
        <w:tc>
          <w:tcPr>
            <w:tcW w:w="960" w:type="dxa"/>
            <w:gridSpan w:val="2"/>
          </w:tcPr>
          <w:p w:rsidR="00234F91" w:rsidRDefault="00234F91">
            <w:pPr>
              <w:spacing w:line="276" w:lineRule="auto"/>
              <w:rPr>
                <w:sz w:val="24"/>
                <w:szCs w:val="24"/>
                <w:lang w:eastAsia="en-US"/>
              </w:rPr>
            </w:pPr>
          </w:p>
        </w:tc>
        <w:tc>
          <w:tcPr>
            <w:tcW w:w="2266" w:type="dxa"/>
            <w:tcBorders>
              <w:top w:val="single" w:sz="4" w:space="0" w:color="auto"/>
              <w:left w:val="nil"/>
              <w:bottom w:val="nil"/>
              <w:right w:val="nil"/>
            </w:tcBorders>
            <w:hideMark/>
          </w:tcPr>
          <w:p w:rsidR="00234F91" w:rsidRDefault="00234F91">
            <w:pPr>
              <w:spacing w:line="276" w:lineRule="auto"/>
              <w:jc w:val="center"/>
              <w:rPr>
                <w:sz w:val="24"/>
                <w:szCs w:val="24"/>
                <w:vertAlign w:val="superscript"/>
                <w:lang w:eastAsia="en-US"/>
              </w:rPr>
            </w:pPr>
            <w:r>
              <w:rPr>
                <w:sz w:val="24"/>
                <w:szCs w:val="24"/>
                <w:vertAlign w:val="superscript"/>
                <w:lang w:eastAsia="en-US"/>
              </w:rPr>
              <w:t>(индекс)</w:t>
            </w:r>
          </w:p>
        </w:tc>
        <w:tc>
          <w:tcPr>
            <w:tcW w:w="2573" w:type="dxa"/>
            <w:hideMark/>
          </w:tcPr>
          <w:p w:rsidR="00234F91" w:rsidRDefault="00234F91">
            <w:pPr>
              <w:spacing w:line="276" w:lineRule="auto"/>
              <w:jc w:val="center"/>
              <w:rPr>
                <w:sz w:val="24"/>
                <w:szCs w:val="24"/>
                <w:vertAlign w:val="superscript"/>
                <w:lang w:eastAsia="en-US"/>
              </w:rPr>
            </w:pPr>
            <w:r>
              <w:rPr>
                <w:sz w:val="24"/>
                <w:szCs w:val="24"/>
                <w:vertAlign w:val="superscript"/>
                <w:lang w:eastAsia="en-US"/>
              </w:rPr>
              <w:t>(город)</w:t>
            </w:r>
          </w:p>
        </w:tc>
      </w:tr>
      <w:tr w:rsidR="00234F91" w:rsidTr="00234F91">
        <w:trPr>
          <w:trHeight w:val="162"/>
        </w:trPr>
        <w:tc>
          <w:tcPr>
            <w:tcW w:w="5799" w:type="dxa"/>
            <w:gridSpan w:val="4"/>
            <w:tcBorders>
              <w:top w:val="nil"/>
              <w:left w:val="nil"/>
              <w:bottom w:val="single" w:sz="4" w:space="0" w:color="auto"/>
              <w:right w:val="nil"/>
            </w:tcBorders>
          </w:tcPr>
          <w:p w:rsidR="00234F91" w:rsidRDefault="00234F91">
            <w:pPr>
              <w:spacing w:line="276" w:lineRule="auto"/>
              <w:rPr>
                <w:sz w:val="24"/>
                <w:szCs w:val="24"/>
                <w:lang w:eastAsia="en-US"/>
              </w:rPr>
            </w:pPr>
          </w:p>
        </w:tc>
      </w:tr>
      <w:tr w:rsidR="00234F91" w:rsidTr="00234F91">
        <w:tc>
          <w:tcPr>
            <w:tcW w:w="960" w:type="dxa"/>
            <w:gridSpan w:val="2"/>
            <w:tcBorders>
              <w:top w:val="single" w:sz="4" w:space="0" w:color="auto"/>
              <w:left w:val="nil"/>
              <w:bottom w:val="nil"/>
              <w:right w:val="nil"/>
            </w:tcBorders>
          </w:tcPr>
          <w:p w:rsidR="00234F91" w:rsidRDefault="00234F91">
            <w:pPr>
              <w:spacing w:line="276" w:lineRule="auto"/>
              <w:rPr>
                <w:sz w:val="24"/>
                <w:szCs w:val="24"/>
                <w:lang w:eastAsia="en-US"/>
              </w:rPr>
            </w:pPr>
          </w:p>
        </w:tc>
        <w:tc>
          <w:tcPr>
            <w:tcW w:w="4839" w:type="dxa"/>
            <w:gridSpan w:val="2"/>
            <w:tcBorders>
              <w:top w:val="single" w:sz="4" w:space="0" w:color="auto"/>
              <w:left w:val="nil"/>
              <w:bottom w:val="nil"/>
              <w:right w:val="nil"/>
            </w:tcBorders>
            <w:hideMark/>
          </w:tcPr>
          <w:p w:rsidR="00234F91" w:rsidRDefault="00234F91">
            <w:pPr>
              <w:spacing w:line="276" w:lineRule="auto"/>
              <w:jc w:val="center"/>
              <w:rPr>
                <w:sz w:val="24"/>
                <w:szCs w:val="24"/>
                <w:vertAlign w:val="superscript"/>
                <w:lang w:eastAsia="en-US"/>
              </w:rPr>
            </w:pPr>
            <w:r>
              <w:rPr>
                <w:sz w:val="24"/>
                <w:szCs w:val="24"/>
                <w:vertAlign w:val="superscript"/>
                <w:lang w:eastAsia="en-US"/>
              </w:rPr>
              <w:t>(улица, дом, квартира)</w:t>
            </w:r>
          </w:p>
        </w:tc>
      </w:tr>
      <w:tr w:rsidR="00234F91" w:rsidTr="00234F91">
        <w:tc>
          <w:tcPr>
            <w:tcW w:w="960" w:type="dxa"/>
            <w:gridSpan w:val="2"/>
            <w:hideMark/>
          </w:tcPr>
          <w:p w:rsidR="00234F91" w:rsidRDefault="00234F91">
            <w:pPr>
              <w:spacing w:line="276" w:lineRule="auto"/>
              <w:rPr>
                <w:sz w:val="24"/>
                <w:szCs w:val="24"/>
                <w:lang w:eastAsia="en-US"/>
              </w:rPr>
            </w:pPr>
            <w:r>
              <w:rPr>
                <w:sz w:val="24"/>
                <w:szCs w:val="24"/>
                <w:lang w:eastAsia="en-US"/>
              </w:rPr>
              <w:t>тел.:</w:t>
            </w:r>
          </w:p>
        </w:tc>
        <w:tc>
          <w:tcPr>
            <w:tcW w:w="4839" w:type="dxa"/>
            <w:gridSpan w:val="2"/>
            <w:tcBorders>
              <w:top w:val="nil"/>
              <w:left w:val="nil"/>
              <w:bottom w:val="single" w:sz="4" w:space="0" w:color="auto"/>
              <w:right w:val="nil"/>
            </w:tcBorders>
          </w:tcPr>
          <w:p w:rsidR="00234F91" w:rsidRDefault="00234F91">
            <w:pPr>
              <w:spacing w:line="276" w:lineRule="auto"/>
              <w:rPr>
                <w:i/>
                <w:sz w:val="24"/>
                <w:szCs w:val="24"/>
                <w:lang w:eastAsia="en-US"/>
              </w:rPr>
            </w:pPr>
          </w:p>
        </w:tc>
      </w:tr>
      <w:tr w:rsidR="00234F91" w:rsidTr="00234F91">
        <w:tc>
          <w:tcPr>
            <w:tcW w:w="960" w:type="dxa"/>
            <w:gridSpan w:val="2"/>
          </w:tcPr>
          <w:p w:rsidR="00234F91" w:rsidRDefault="00234F91">
            <w:pPr>
              <w:spacing w:line="276" w:lineRule="auto"/>
              <w:rPr>
                <w:sz w:val="24"/>
                <w:szCs w:val="24"/>
                <w:lang w:eastAsia="en-US"/>
              </w:rPr>
            </w:pPr>
          </w:p>
        </w:tc>
        <w:tc>
          <w:tcPr>
            <w:tcW w:w="4839" w:type="dxa"/>
            <w:gridSpan w:val="2"/>
            <w:tcBorders>
              <w:top w:val="single" w:sz="4" w:space="0" w:color="auto"/>
              <w:left w:val="nil"/>
              <w:bottom w:val="nil"/>
              <w:right w:val="nil"/>
            </w:tcBorders>
            <w:hideMark/>
          </w:tcPr>
          <w:p w:rsidR="00234F91" w:rsidRDefault="00234F91">
            <w:pPr>
              <w:tabs>
                <w:tab w:val="left" w:pos="930"/>
                <w:tab w:val="center" w:pos="2065"/>
              </w:tabs>
              <w:spacing w:line="276" w:lineRule="auto"/>
              <w:jc w:val="center"/>
              <w:rPr>
                <w:sz w:val="24"/>
                <w:szCs w:val="24"/>
                <w:vertAlign w:val="superscript"/>
                <w:lang w:eastAsia="en-US"/>
              </w:rPr>
            </w:pPr>
            <w:r>
              <w:rPr>
                <w:sz w:val="24"/>
                <w:szCs w:val="24"/>
                <w:vertAlign w:val="superscript"/>
                <w:lang w:eastAsia="en-US"/>
              </w:rPr>
              <w:t>(номер контактного телефона)</w:t>
            </w:r>
          </w:p>
        </w:tc>
      </w:tr>
    </w:tbl>
    <w:p w:rsidR="00234F91" w:rsidRDefault="00234F91" w:rsidP="00234F91">
      <w:pPr>
        <w:rPr>
          <w:sz w:val="24"/>
          <w:szCs w:val="24"/>
        </w:rPr>
      </w:pPr>
    </w:p>
    <w:p w:rsidR="00234F91" w:rsidRDefault="00234F91" w:rsidP="00234F91">
      <w:pPr>
        <w:jc w:val="center"/>
        <w:rPr>
          <w:caps/>
          <w:sz w:val="24"/>
          <w:szCs w:val="24"/>
        </w:rPr>
      </w:pPr>
      <w:r>
        <w:rPr>
          <w:caps/>
          <w:sz w:val="24"/>
          <w:szCs w:val="24"/>
        </w:rPr>
        <w:t>заявление</w:t>
      </w:r>
    </w:p>
    <w:p w:rsidR="00234F91" w:rsidRDefault="00234F91" w:rsidP="00234F91">
      <w:pPr>
        <w:jc w:val="both"/>
        <w:rPr>
          <w:sz w:val="24"/>
          <w:szCs w:val="24"/>
        </w:rPr>
      </w:pPr>
      <w:r>
        <w:rPr>
          <w:sz w:val="24"/>
          <w:szCs w:val="24"/>
        </w:rPr>
        <w:tab/>
      </w:r>
    </w:p>
    <w:tbl>
      <w:tblPr>
        <w:tblW w:w="9120" w:type="dxa"/>
        <w:tblInd w:w="108" w:type="dxa"/>
        <w:tblLook w:val="04A0" w:firstRow="1" w:lastRow="0" w:firstColumn="1" w:lastColumn="0" w:noHBand="0" w:noVBand="1"/>
      </w:tblPr>
      <w:tblGrid>
        <w:gridCol w:w="1080"/>
        <w:gridCol w:w="2092"/>
        <w:gridCol w:w="960"/>
        <w:gridCol w:w="188"/>
        <w:gridCol w:w="240"/>
        <w:gridCol w:w="4478"/>
        <w:gridCol w:w="82"/>
      </w:tblGrid>
      <w:tr w:rsidR="00234F91" w:rsidTr="00234F91">
        <w:trPr>
          <w:gridAfter w:val="1"/>
          <w:wAfter w:w="82" w:type="dxa"/>
          <w:trHeight w:val="20"/>
        </w:trPr>
        <w:tc>
          <w:tcPr>
            <w:tcW w:w="1080" w:type="dxa"/>
            <w:hideMark/>
          </w:tcPr>
          <w:p w:rsidR="00234F91" w:rsidRDefault="00234F91">
            <w:pPr>
              <w:spacing w:line="276" w:lineRule="auto"/>
              <w:jc w:val="both"/>
              <w:rPr>
                <w:i/>
                <w:sz w:val="24"/>
                <w:szCs w:val="24"/>
                <w:lang w:eastAsia="en-US"/>
              </w:rPr>
            </w:pPr>
            <w:r>
              <w:rPr>
                <w:sz w:val="24"/>
                <w:szCs w:val="24"/>
                <w:lang w:eastAsia="en-US"/>
              </w:rPr>
              <w:t>Прошу</w:t>
            </w:r>
          </w:p>
        </w:tc>
        <w:tc>
          <w:tcPr>
            <w:tcW w:w="3052" w:type="dxa"/>
            <w:gridSpan w:val="2"/>
            <w:tcBorders>
              <w:top w:val="nil"/>
              <w:left w:val="nil"/>
              <w:bottom w:val="single" w:sz="4" w:space="0" w:color="auto"/>
              <w:right w:val="nil"/>
            </w:tcBorders>
          </w:tcPr>
          <w:p w:rsidR="00234F91" w:rsidRDefault="00234F91">
            <w:pPr>
              <w:spacing w:line="276" w:lineRule="auto"/>
              <w:jc w:val="both"/>
              <w:rPr>
                <w:i/>
                <w:sz w:val="24"/>
                <w:szCs w:val="24"/>
                <w:lang w:eastAsia="en-US"/>
              </w:rPr>
            </w:pPr>
          </w:p>
        </w:tc>
        <w:tc>
          <w:tcPr>
            <w:tcW w:w="4906" w:type="dxa"/>
            <w:gridSpan w:val="3"/>
            <w:hideMark/>
          </w:tcPr>
          <w:p w:rsidR="00234F91" w:rsidRDefault="00234F91">
            <w:pPr>
              <w:spacing w:line="276" w:lineRule="auto"/>
              <w:jc w:val="both"/>
              <w:rPr>
                <w:i/>
                <w:sz w:val="24"/>
                <w:szCs w:val="24"/>
                <w:lang w:eastAsia="en-US"/>
              </w:rPr>
            </w:pPr>
            <w:r>
              <w:rPr>
                <w:sz w:val="24"/>
                <w:szCs w:val="24"/>
                <w:lang w:eastAsia="en-US"/>
              </w:rPr>
              <w:t xml:space="preserve">почтовый адрес принадлежащему мне </w:t>
            </w:r>
          </w:p>
        </w:tc>
      </w:tr>
      <w:tr w:rsidR="00234F91" w:rsidTr="00234F91">
        <w:trPr>
          <w:gridAfter w:val="1"/>
          <w:wAfter w:w="82" w:type="dxa"/>
          <w:trHeight w:val="20"/>
        </w:trPr>
        <w:tc>
          <w:tcPr>
            <w:tcW w:w="1080" w:type="dxa"/>
          </w:tcPr>
          <w:p w:rsidR="00234F91" w:rsidRDefault="00234F91">
            <w:pPr>
              <w:spacing w:line="276" w:lineRule="auto"/>
              <w:ind w:firstLine="708"/>
              <w:jc w:val="both"/>
              <w:rPr>
                <w:sz w:val="24"/>
                <w:szCs w:val="24"/>
                <w:lang w:eastAsia="en-US"/>
              </w:rPr>
            </w:pPr>
          </w:p>
        </w:tc>
        <w:tc>
          <w:tcPr>
            <w:tcW w:w="3052" w:type="dxa"/>
            <w:gridSpan w:val="2"/>
            <w:tcBorders>
              <w:top w:val="single" w:sz="4" w:space="0" w:color="auto"/>
              <w:left w:val="nil"/>
              <w:bottom w:val="nil"/>
              <w:right w:val="nil"/>
            </w:tcBorders>
            <w:hideMark/>
          </w:tcPr>
          <w:p w:rsidR="00234F91" w:rsidRDefault="00234F91">
            <w:pPr>
              <w:spacing w:line="276" w:lineRule="auto"/>
              <w:jc w:val="center"/>
              <w:rPr>
                <w:sz w:val="24"/>
                <w:szCs w:val="24"/>
                <w:lang w:eastAsia="en-US"/>
              </w:rPr>
            </w:pPr>
            <w:r>
              <w:rPr>
                <w:sz w:val="24"/>
                <w:szCs w:val="24"/>
                <w:lang w:eastAsia="en-US"/>
              </w:rPr>
              <w:t>(присвоить, изменить)</w:t>
            </w:r>
          </w:p>
        </w:tc>
        <w:tc>
          <w:tcPr>
            <w:tcW w:w="4906" w:type="dxa"/>
            <w:gridSpan w:val="3"/>
          </w:tcPr>
          <w:p w:rsidR="00234F91" w:rsidRDefault="00234F91">
            <w:pPr>
              <w:spacing w:line="276" w:lineRule="auto"/>
              <w:ind w:firstLine="708"/>
              <w:jc w:val="both"/>
              <w:rPr>
                <w:sz w:val="24"/>
                <w:szCs w:val="24"/>
                <w:lang w:eastAsia="en-US"/>
              </w:rPr>
            </w:pPr>
          </w:p>
        </w:tc>
      </w:tr>
      <w:tr w:rsidR="00234F91" w:rsidTr="00234F91">
        <w:trPr>
          <w:trHeight w:val="20"/>
        </w:trPr>
        <w:tc>
          <w:tcPr>
            <w:tcW w:w="4320" w:type="dxa"/>
            <w:gridSpan w:val="4"/>
            <w:tcBorders>
              <w:top w:val="nil"/>
              <w:left w:val="nil"/>
              <w:bottom w:val="single" w:sz="4" w:space="0" w:color="auto"/>
              <w:right w:val="nil"/>
            </w:tcBorders>
          </w:tcPr>
          <w:p w:rsidR="00234F91" w:rsidRDefault="00234F91">
            <w:pPr>
              <w:spacing w:line="276" w:lineRule="auto"/>
              <w:ind w:firstLine="708"/>
              <w:jc w:val="both"/>
              <w:rPr>
                <w:i/>
                <w:sz w:val="24"/>
                <w:szCs w:val="24"/>
                <w:lang w:eastAsia="en-US"/>
              </w:rPr>
            </w:pPr>
          </w:p>
        </w:tc>
        <w:tc>
          <w:tcPr>
            <w:tcW w:w="4800" w:type="dxa"/>
            <w:gridSpan w:val="3"/>
            <w:hideMark/>
          </w:tcPr>
          <w:p w:rsidR="00234F91" w:rsidRDefault="00234F91">
            <w:pPr>
              <w:spacing w:line="276" w:lineRule="auto"/>
              <w:jc w:val="both"/>
              <w:rPr>
                <w:sz w:val="24"/>
                <w:szCs w:val="24"/>
                <w:lang w:eastAsia="en-US"/>
              </w:rPr>
            </w:pPr>
            <w:r>
              <w:rPr>
                <w:sz w:val="24"/>
                <w:szCs w:val="24"/>
                <w:lang w:eastAsia="en-US"/>
              </w:rPr>
              <w:t xml:space="preserve">, </w:t>
            </w:r>
            <w:proofErr w:type="gramStart"/>
            <w:r>
              <w:rPr>
                <w:sz w:val="24"/>
                <w:szCs w:val="24"/>
                <w:lang w:eastAsia="en-US"/>
              </w:rPr>
              <w:t>расположенному</w:t>
            </w:r>
            <w:proofErr w:type="gramEnd"/>
            <w:r>
              <w:rPr>
                <w:sz w:val="24"/>
                <w:szCs w:val="24"/>
                <w:lang w:eastAsia="en-US"/>
              </w:rPr>
              <w:t xml:space="preserve"> на земельном участке</w:t>
            </w:r>
          </w:p>
        </w:tc>
      </w:tr>
      <w:tr w:rsidR="00234F91" w:rsidTr="00234F91">
        <w:trPr>
          <w:gridAfter w:val="1"/>
          <w:wAfter w:w="82" w:type="dxa"/>
          <w:trHeight w:val="20"/>
        </w:trPr>
        <w:tc>
          <w:tcPr>
            <w:tcW w:w="4560" w:type="dxa"/>
            <w:gridSpan w:val="5"/>
            <w:tcBorders>
              <w:top w:val="single" w:sz="4" w:space="0" w:color="auto"/>
              <w:left w:val="nil"/>
              <w:bottom w:val="nil"/>
              <w:right w:val="nil"/>
            </w:tcBorders>
            <w:hideMark/>
          </w:tcPr>
          <w:p w:rsidR="00234F91" w:rsidRDefault="00234F91">
            <w:pPr>
              <w:spacing w:line="276" w:lineRule="auto"/>
              <w:jc w:val="center"/>
              <w:rPr>
                <w:sz w:val="24"/>
                <w:szCs w:val="24"/>
                <w:lang w:eastAsia="en-US"/>
              </w:rPr>
            </w:pPr>
            <w:r>
              <w:rPr>
                <w:sz w:val="24"/>
                <w:szCs w:val="24"/>
                <w:lang w:eastAsia="en-US"/>
              </w:rPr>
              <w:t>(зданию, строению, комплексу строений)</w:t>
            </w:r>
          </w:p>
        </w:tc>
        <w:tc>
          <w:tcPr>
            <w:tcW w:w="4478" w:type="dxa"/>
          </w:tcPr>
          <w:p w:rsidR="00234F91" w:rsidRDefault="00234F91">
            <w:pPr>
              <w:spacing w:line="276" w:lineRule="auto"/>
              <w:jc w:val="both"/>
              <w:rPr>
                <w:sz w:val="24"/>
                <w:szCs w:val="24"/>
                <w:lang w:eastAsia="en-US"/>
              </w:rPr>
            </w:pPr>
          </w:p>
        </w:tc>
      </w:tr>
      <w:tr w:rsidR="00234F91" w:rsidTr="00234F91">
        <w:trPr>
          <w:gridAfter w:val="1"/>
          <w:wAfter w:w="82" w:type="dxa"/>
          <w:trHeight w:val="20"/>
        </w:trPr>
        <w:tc>
          <w:tcPr>
            <w:tcW w:w="3172" w:type="dxa"/>
            <w:gridSpan w:val="2"/>
            <w:hideMark/>
          </w:tcPr>
          <w:p w:rsidR="00234F91" w:rsidRDefault="00234F91">
            <w:pPr>
              <w:spacing w:line="276" w:lineRule="auto"/>
              <w:jc w:val="both"/>
              <w:rPr>
                <w:sz w:val="24"/>
                <w:szCs w:val="24"/>
                <w:lang w:eastAsia="en-US"/>
              </w:rPr>
            </w:pPr>
            <w:r>
              <w:rPr>
                <w:sz w:val="24"/>
                <w:szCs w:val="24"/>
                <w:lang w:eastAsia="en-US"/>
              </w:rPr>
              <w:t>с кадастровым номером:</w:t>
            </w:r>
          </w:p>
        </w:tc>
        <w:tc>
          <w:tcPr>
            <w:tcW w:w="5866" w:type="dxa"/>
            <w:gridSpan w:val="4"/>
            <w:tcBorders>
              <w:top w:val="nil"/>
              <w:left w:val="nil"/>
              <w:bottom w:val="single" w:sz="4" w:space="0" w:color="auto"/>
              <w:right w:val="nil"/>
            </w:tcBorders>
          </w:tcPr>
          <w:p w:rsidR="00234F91" w:rsidRDefault="00234F91">
            <w:pPr>
              <w:spacing w:line="276" w:lineRule="auto"/>
              <w:jc w:val="both"/>
              <w:rPr>
                <w:sz w:val="24"/>
                <w:szCs w:val="24"/>
                <w:lang w:eastAsia="en-US"/>
              </w:rPr>
            </w:pPr>
          </w:p>
        </w:tc>
      </w:tr>
      <w:tr w:rsidR="00234F91" w:rsidTr="00234F91">
        <w:trPr>
          <w:gridAfter w:val="1"/>
          <w:wAfter w:w="82" w:type="dxa"/>
          <w:trHeight w:val="20"/>
        </w:trPr>
        <w:tc>
          <w:tcPr>
            <w:tcW w:w="9038" w:type="dxa"/>
            <w:gridSpan w:val="6"/>
            <w:hideMark/>
          </w:tcPr>
          <w:p w:rsidR="00234F91" w:rsidRDefault="00234F91">
            <w:pPr>
              <w:spacing w:line="276" w:lineRule="auto"/>
              <w:jc w:val="center"/>
              <w:rPr>
                <w:sz w:val="24"/>
                <w:szCs w:val="24"/>
                <w:lang w:eastAsia="en-US"/>
              </w:rPr>
            </w:pPr>
            <w:r>
              <w:rPr>
                <w:sz w:val="24"/>
                <w:szCs w:val="24"/>
                <w:lang w:eastAsia="en-US"/>
              </w:rPr>
              <w:t xml:space="preserve">                                                               (кадастровый номер земельного участка) </w:t>
            </w:r>
          </w:p>
        </w:tc>
      </w:tr>
    </w:tbl>
    <w:p w:rsidR="00234F91" w:rsidRDefault="00234F91" w:rsidP="00234F91">
      <w:pPr>
        <w:jc w:val="both"/>
        <w:rPr>
          <w:sz w:val="24"/>
          <w:szCs w:val="24"/>
        </w:rPr>
      </w:pPr>
    </w:p>
    <w:p w:rsidR="00234F91" w:rsidRDefault="00234F91" w:rsidP="00234F91">
      <w:pPr>
        <w:jc w:val="both"/>
        <w:rPr>
          <w:sz w:val="24"/>
          <w:szCs w:val="24"/>
        </w:rPr>
      </w:pPr>
      <w:r>
        <w:rPr>
          <w:sz w:val="24"/>
          <w:szCs w:val="24"/>
        </w:rPr>
        <w:t>Документы, прилагаемые к заявлению:</w:t>
      </w:r>
    </w:p>
    <w:p w:rsidR="00234F91" w:rsidRDefault="00234F91" w:rsidP="00234F91">
      <w:pPr>
        <w:jc w:val="both"/>
        <w:rPr>
          <w:sz w:val="24"/>
          <w:szCs w:val="24"/>
        </w:rPr>
      </w:pPr>
    </w:p>
    <w:tbl>
      <w:tblPr>
        <w:tblW w:w="0" w:type="auto"/>
        <w:tblInd w:w="108" w:type="dxa"/>
        <w:tblLayout w:type="fixed"/>
        <w:tblLook w:val="01E0" w:firstRow="1" w:lastRow="1" w:firstColumn="1" w:lastColumn="1" w:noHBand="0" w:noVBand="0"/>
      </w:tblPr>
      <w:tblGrid>
        <w:gridCol w:w="9000"/>
      </w:tblGrid>
      <w:tr w:rsidR="00234F91" w:rsidTr="00234F91">
        <w:tc>
          <w:tcPr>
            <w:tcW w:w="9000" w:type="dxa"/>
            <w:tcBorders>
              <w:top w:val="single" w:sz="4" w:space="0" w:color="auto"/>
              <w:left w:val="nil"/>
              <w:bottom w:val="single" w:sz="4" w:space="0" w:color="auto"/>
              <w:right w:val="nil"/>
            </w:tcBorders>
          </w:tcPr>
          <w:p w:rsidR="00234F91" w:rsidRDefault="00234F91">
            <w:pPr>
              <w:pBdr>
                <w:top w:val="single" w:sz="4" w:space="1" w:color="auto"/>
                <w:left w:val="single" w:sz="4" w:space="4" w:color="auto"/>
                <w:right w:val="single" w:sz="4" w:space="4" w:color="auto"/>
              </w:pBdr>
              <w:spacing w:line="276" w:lineRule="auto"/>
              <w:jc w:val="both"/>
              <w:rPr>
                <w:sz w:val="24"/>
                <w:szCs w:val="24"/>
                <w:lang w:eastAsia="en-US"/>
              </w:rPr>
            </w:pPr>
          </w:p>
        </w:tc>
      </w:tr>
      <w:tr w:rsidR="00234F91" w:rsidTr="00234F91">
        <w:tc>
          <w:tcPr>
            <w:tcW w:w="9000" w:type="dxa"/>
            <w:tcBorders>
              <w:top w:val="single" w:sz="4" w:space="0" w:color="auto"/>
              <w:left w:val="nil"/>
              <w:bottom w:val="single" w:sz="4" w:space="0" w:color="auto"/>
              <w:right w:val="nil"/>
            </w:tcBorders>
          </w:tcPr>
          <w:p w:rsidR="00234F91" w:rsidRDefault="00234F91">
            <w:pPr>
              <w:pBdr>
                <w:left w:val="single" w:sz="4" w:space="4" w:color="auto"/>
                <w:right w:val="single" w:sz="4" w:space="4" w:color="auto"/>
              </w:pBdr>
              <w:spacing w:line="276" w:lineRule="auto"/>
              <w:jc w:val="both"/>
              <w:rPr>
                <w:sz w:val="24"/>
                <w:szCs w:val="24"/>
                <w:lang w:eastAsia="en-US"/>
              </w:rPr>
            </w:pPr>
          </w:p>
        </w:tc>
      </w:tr>
      <w:tr w:rsidR="00234F91" w:rsidTr="00234F91">
        <w:tc>
          <w:tcPr>
            <w:tcW w:w="9000" w:type="dxa"/>
            <w:tcBorders>
              <w:top w:val="single" w:sz="4" w:space="0" w:color="auto"/>
              <w:left w:val="nil"/>
              <w:bottom w:val="single" w:sz="4" w:space="0" w:color="auto"/>
              <w:right w:val="nil"/>
            </w:tcBorders>
          </w:tcPr>
          <w:p w:rsidR="00234F91" w:rsidRDefault="00234F91">
            <w:pPr>
              <w:pBdr>
                <w:left w:val="single" w:sz="4" w:space="4" w:color="auto"/>
                <w:right w:val="single" w:sz="4" w:space="4" w:color="auto"/>
              </w:pBdr>
              <w:spacing w:line="276" w:lineRule="auto"/>
              <w:jc w:val="both"/>
              <w:rPr>
                <w:sz w:val="24"/>
                <w:szCs w:val="24"/>
                <w:lang w:eastAsia="en-US"/>
              </w:rPr>
            </w:pPr>
          </w:p>
        </w:tc>
      </w:tr>
    </w:tbl>
    <w:p w:rsidR="00234F91" w:rsidRDefault="00234F91" w:rsidP="00234F91">
      <w:pPr>
        <w:rPr>
          <w:sz w:val="24"/>
          <w:szCs w:val="24"/>
        </w:rPr>
      </w:pPr>
    </w:p>
    <w:tbl>
      <w:tblPr>
        <w:tblpPr w:leftFromText="180" w:rightFromText="180" w:bottomFromText="200" w:vertAnchor="text" w:horzAnchor="margin" w:tblpX="108" w:tblpY="258"/>
        <w:tblW w:w="0" w:type="auto"/>
        <w:tblLayout w:type="fixed"/>
        <w:tblLook w:val="01E0" w:firstRow="1" w:lastRow="1" w:firstColumn="1" w:lastColumn="1" w:noHBand="0" w:noVBand="0"/>
      </w:tblPr>
      <w:tblGrid>
        <w:gridCol w:w="2148"/>
        <w:gridCol w:w="240"/>
        <w:gridCol w:w="3480"/>
        <w:gridCol w:w="360"/>
        <w:gridCol w:w="2892"/>
      </w:tblGrid>
      <w:tr w:rsidR="00234F91" w:rsidTr="00234F91">
        <w:tc>
          <w:tcPr>
            <w:tcW w:w="2148" w:type="dxa"/>
            <w:tcBorders>
              <w:top w:val="nil"/>
              <w:left w:val="nil"/>
              <w:bottom w:val="single" w:sz="4" w:space="0" w:color="auto"/>
              <w:right w:val="nil"/>
            </w:tcBorders>
          </w:tcPr>
          <w:p w:rsidR="00234F91" w:rsidRDefault="00234F91">
            <w:pPr>
              <w:spacing w:line="276" w:lineRule="auto"/>
              <w:rPr>
                <w:sz w:val="24"/>
                <w:szCs w:val="24"/>
                <w:lang w:eastAsia="en-US"/>
              </w:rPr>
            </w:pPr>
          </w:p>
        </w:tc>
        <w:tc>
          <w:tcPr>
            <w:tcW w:w="240" w:type="dxa"/>
          </w:tcPr>
          <w:p w:rsidR="00234F91" w:rsidRDefault="00234F91">
            <w:pPr>
              <w:spacing w:line="276" w:lineRule="auto"/>
              <w:rPr>
                <w:sz w:val="24"/>
                <w:szCs w:val="24"/>
                <w:lang w:eastAsia="en-US"/>
              </w:rPr>
            </w:pPr>
          </w:p>
        </w:tc>
        <w:tc>
          <w:tcPr>
            <w:tcW w:w="3480" w:type="dxa"/>
            <w:tcBorders>
              <w:top w:val="nil"/>
              <w:left w:val="nil"/>
              <w:bottom w:val="single" w:sz="4" w:space="0" w:color="auto"/>
              <w:right w:val="nil"/>
            </w:tcBorders>
          </w:tcPr>
          <w:p w:rsidR="00234F91" w:rsidRDefault="00234F91">
            <w:pPr>
              <w:spacing w:line="276" w:lineRule="auto"/>
              <w:jc w:val="center"/>
              <w:rPr>
                <w:i/>
                <w:sz w:val="24"/>
                <w:szCs w:val="24"/>
                <w:lang w:eastAsia="en-US"/>
              </w:rPr>
            </w:pPr>
          </w:p>
        </w:tc>
        <w:tc>
          <w:tcPr>
            <w:tcW w:w="360" w:type="dxa"/>
          </w:tcPr>
          <w:p w:rsidR="00234F91" w:rsidRDefault="00234F91">
            <w:pPr>
              <w:spacing w:line="276" w:lineRule="auto"/>
              <w:rPr>
                <w:sz w:val="24"/>
                <w:szCs w:val="24"/>
                <w:lang w:eastAsia="en-US"/>
              </w:rPr>
            </w:pPr>
          </w:p>
        </w:tc>
        <w:tc>
          <w:tcPr>
            <w:tcW w:w="2892" w:type="dxa"/>
            <w:tcBorders>
              <w:top w:val="nil"/>
              <w:left w:val="nil"/>
              <w:bottom w:val="single" w:sz="4" w:space="0" w:color="auto"/>
              <w:right w:val="nil"/>
            </w:tcBorders>
          </w:tcPr>
          <w:p w:rsidR="00234F91" w:rsidRDefault="00234F91">
            <w:pPr>
              <w:spacing w:line="276" w:lineRule="auto"/>
              <w:jc w:val="center"/>
              <w:rPr>
                <w:sz w:val="24"/>
                <w:szCs w:val="24"/>
                <w:lang w:eastAsia="en-US"/>
              </w:rPr>
            </w:pPr>
          </w:p>
        </w:tc>
      </w:tr>
      <w:tr w:rsidR="00234F91" w:rsidTr="00234F91">
        <w:tc>
          <w:tcPr>
            <w:tcW w:w="2148" w:type="dxa"/>
            <w:tcBorders>
              <w:top w:val="single" w:sz="4" w:space="0" w:color="auto"/>
              <w:left w:val="nil"/>
              <w:bottom w:val="nil"/>
              <w:right w:val="nil"/>
            </w:tcBorders>
            <w:hideMark/>
          </w:tcPr>
          <w:p w:rsidR="00234F91" w:rsidRDefault="00234F91">
            <w:pPr>
              <w:spacing w:line="276" w:lineRule="auto"/>
              <w:jc w:val="center"/>
              <w:rPr>
                <w:sz w:val="24"/>
                <w:szCs w:val="24"/>
                <w:lang w:eastAsia="en-US"/>
              </w:rPr>
            </w:pPr>
            <w:r>
              <w:rPr>
                <w:sz w:val="24"/>
                <w:szCs w:val="24"/>
                <w:lang w:eastAsia="en-US"/>
              </w:rPr>
              <w:t>(дата)</w:t>
            </w:r>
          </w:p>
        </w:tc>
        <w:tc>
          <w:tcPr>
            <w:tcW w:w="240" w:type="dxa"/>
          </w:tcPr>
          <w:p w:rsidR="00234F91" w:rsidRDefault="00234F91">
            <w:pPr>
              <w:spacing w:line="276" w:lineRule="auto"/>
              <w:jc w:val="center"/>
              <w:rPr>
                <w:sz w:val="24"/>
                <w:szCs w:val="24"/>
                <w:lang w:eastAsia="en-US"/>
              </w:rPr>
            </w:pPr>
          </w:p>
        </w:tc>
        <w:tc>
          <w:tcPr>
            <w:tcW w:w="3480" w:type="dxa"/>
            <w:tcBorders>
              <w:top w:val="single" w:sz="4" w:space="0" w:color="auto"/>
              <w:left w:val="nil"/>
              <w:bottom w:val="nil"/>
              <w:right w:val="nil"/>
            </w:tcBorders>
            <w:hideMark/>
          </w:tcPr>
          <w:p w:rsidR="00234F91" w:rsidRDefault="00234F91">
            <w:pPr>
              <w:spacing w:line="276" w:lineRule="auto"/>
              <w:jc w:val="center"/>
              <w:rPr>
                <w:sz w:val="24"/>
                <w:szCs w:val="24"/>
                <w:lang w:eastAsia="en-US"/>
              </w:rPr>
            </w:pPr>
            <w:r>
              <w:rPr>
                <w:sz w:val="24"/>
                <w:szCs w:val="24"/>
                <w:lang w:eastAsia="en-US"/>
              </w:rPr>
              <w:t>(подпись)</w:t>
            </w:r>
          </w:p>
        </w:tc>
        <w:tc>
          <w:tcPr>
            <w:tcW w:w="360" w:type="dxa"/>
          </w:tcPr>
          <w:p w:rsidR="00234F91" w:rsidRDefault="00234F91">
            <w:pPr>
              <w:spacing w:line="276" w:lineRule="auto"/>
              <w:jc w:val="center"/>
              <w:rPr>
                <w:sz w:val="24"/>
                <w:szCs w:val="24"/>
                <w:lang w:eastAsia="en-US"/>
              </w:rPr>
            </w:pPr>
          </w:p>
        </w:tc>
        <w:tc>
          <w:tcPr>
            <w:tcW w:w="2892" w:type="dxa"/>
            <w:tcBorders>
              <w:top w:val="single" w:sz="4" w:space="0" w:color="auto"/>
              <w:left w:val="nil"/>
              <w:bottom w:val="nil"/>
              <w:right w:val="nil"/>
            </w:tcBorders>
            <w:hideMark/>
          </w:tcPr>
          <w:p w:rsidR="00234F91" w:rsidRDefault="00234F91">
            <w:pPr>
              <w:spacing w:line="276" w:lineRule="auto"/>
              <w:jc w:val="center"/>
              <w:rPr>
                <w:sz w:val="24"/>
                <w:szCs w:val="24"/>
                <w:lang w:eastAsia="en-US"/>
              </w:rPr>
            </w:pPr>
            <w:r>
              <w:rPr>
                <w:sz w:val="24"/>
                <w:szCs w:val="24"/>
                <w:lang w:eastAsia="en-US"/>
              </w:rPr>
              <w:t>(расшифровка подписи)</w:t>
            </w:r>
          </w:p>
        </w:tc>
      </w:tr>
    </w:tbl>
    <w:p w:rsidR="00234F91" w:rsidRDefault="00234F91" w:rsidP="00234F91">
      <w:pPr>
        <w:rPr>
          <w:sz w:val="24"/>
          <w:szCs w:val="24"/>
        </w:rPr>
      </w:pPr>
    </w:p>
    <w:p w:rsidR="00234F91" w:rsidRDefault="00234F91" w:rsidP="00234F91">
      <w:pPr>
        <w:rPr>
          <w:sz w:val="24"/>
          <w:szCs w:val="24"/>
        </w:rPr>
      </w:pPr>
      <w:r>
        <w:rPr>
          <w:sz w:val="24"/>
          <w:szCs w:val="24"/>
        </w:rPr>
        <w:t>Я, ___________________________________________________________________</w:t>
      </w:r>
    </w:p>
    <w:p w:rsidR="00234F91" w:rsidRDefault="00234F91" w:rsidP="00234F91">
      <w:pPr>
        <w:jc w:val="center"/>
        <w:rPr>
          <w:sz w:val="24"/>
          <w:szCs w:val="24"/>
          <w:vertAlign w:val="superscript"/>
        </w:rPr>
      </w:pPr>
      <w:r>
        <w:rPr>
          <w:sz w:val="24"/>
          <w:szCs w:val="24"/>
          <w:vertAlign w:val="superscript"/>
        </w:rPr>
        <w:t>(фамилия, имя, отчество – для граждан)</w:t>
      </w:r>
    </w:p>
    <w:p w:rsidR="00234F91" w:rsidRDefault="00234F91" w:rsidP="00234F91">
      <w:pPr>
        <w:rPr>
          <w:sz w:val="24"/>
          <w:szCs w:val="24"/>
        </w:rPr>
      </w:pPr>
      <w:r>
        <w:rPr>
          <w:sz w:val="24"/>
          <w:szCs w:val="24"/>
        </w:rPr>
        <w:t>___________________________________________________________________________</w:t>
      </w:r>
    </w:p>
    <w:p w:rsidR="00234F91" w:rsidRDefault="00234F91" w:rsidP="00234F91">
      <w:pPr>
        <w:jc w:val="center"/>
        <w:rPr>
          <w:spacing w:val="-12"/>
          <w:sz w:val="24"/>
          <w:szCs w:val="24"/>
          <w:vertAlign w:val="superscript"/>
        </w:rPr>
      </w:pPr>
      <w:proofErr w:type="gramStart"/>
      <w:r>
        <w:rPr>
          <w:spacing w:val="-12"/>
          <w:sz w:val="24"/>
          <w:szCs w:val="24"/>
          <w:vertAlign w:val="superscript"/>
        </w:rPr>
        <w:t xml:space="preserve">(для юридических лиц  указывается полное наименование организации, Ф.И.О., должность </w:t>
      </w:r>
      <w:proofErr w:type="gramEnd"/>
    </w:p>
    <w:p w:rsidR="00234F91" w:rsidRDefault="00234F91" w:rsidP="00234F91">
      <w:pPr>
        <w:jc w:val="center"/>
        <w:rPr>
          <w:spacing w:val="-12"/>
          <w:sz w:val="24"/>
          <w:szCs w:val="24"/>
        </w:rPr>
      </w:pPr>
      <w:r>
        <w:rPr>
          <w:spacing w:val="-12"/>
          <w:sz w:val="24"/>
          <w:szCs w:val="24"/>
        </w:rPr>
        <w:t>____________________________________________________________________________________</w:t>
      </w:r>
    </w:p>
    <w:p w:rsidR="00234F91" w:rsidRDefault="00234F91" w:rsidP="00234F91">
      <w:pPr>
        <w:jc w:val="center"/>
        <w:rPr>
          <w:spacing w:val="-12"/>
          <w:sz w:val="24"/>
          <w:szCs w:val="24"/>
          <w:vertAlign w:val="superscript"/>
        </w:rPr>
      </w:pPr>
      <w:r>
        <w:rPr>
          <w:spacing w:val="-12"/>
          <w:sz w:val="24"/>
          <w:szCs w:val="24"/>
          <w:vertAlign w:val="superscript"/>
        </w:rPr>
        <w:t>руководителя или уполномоченного лица)</w:t>
      </w:r>
    </w:p>
    <w:p w:rsidR="00234F91" w:rsidRDefault="00234F91" w:rsidP="00234F91">
      <w:pPr>
        <w:rPr>
          <w:spacing w:val="-12"/>
          <w:sz w:val="24"/>
          <w:szCs w:val="24"/>
        </w:rPr>
      </w:pPr>
      <w:r>
        <w:rPr>
          <w:spacing w:val="-12"/>
          <w:sz w:val="24"/>
          <w:szCs w:val="24"/>
        </w:rPr>
        <w:t>даю согласие на обработку персональных данных в целях и объеме, необходимых для предоставления муниципальной услуги.</w:t>
      </w:r>
    </w:p>
    <w:tbl>
      <w:tblPr>
        <w:tblW w:w="0" w:type="auto"/>
        <w:tblInd w:w="108" w:type="dxa"/>
        <w:tblLayout w:type="fixed"/>
        <w:tblLook w:val="01E0" w:firstRow="1" w:lastRow="1" w:firstColumn="1" w:lastColumn="1" w:noHBand="0" w:noVBand="0"/>
      </w:tblPr>
      <w:tblGrid>
        <w:gridCol w:w="1920"/>
        <w:gridCol w:w="960"/>
        <w:gridCol w:w="2640"/>
        <w:gridCol w:w="840"/>
        <w:gridCol w:w="2760"/>
      </w:tblGrid>
      <w:tr w:rsidR="00234F91" w:rsidTr="00234F91">
        <w:tc>
          <w:tcPr>
            <w:tcW w:w="1920" w:type="dxa"/>
            <w:tcBorders>
              <w:top w:val="nil"/>
              <w:left w:val="nil"/>
              <w:bottom w:val="single" w:sz="4" w:space="0" w:color="auto"/>
              <w:right w:val="nil"/>
            </w:tcBorders>
          </w:tcPr>
          <w:p w:rsidR="00234F91" w:rsidRDefault="00234F91">
            <w:pPr>
              <w:spacing w:line="276" w:lineRule="auto"/>
              <w:rPr>
                <w:sz w:val="24"/>
                <w:szCs w:val="24"/>
                <w:lang w:eastAsia="en-US"/>
              </w:rPr>
            </w:pPr>
          </w:p>
        </w:tc>
        <w:tc>
          <w:tcPr>
            <w:tcW w:w="960" w:type="dxa"/>
          </w:tcPr>
          <w:p w:rsidR="00234F91" w:rsidRDefault="00234F91">
            <w:pPr>
              <w:spacing w:line="276" w:lineRule="auto"/>
              <w:rPr>
                <w:sz w:val="24"/>
                <w:szCs w:val="24"/>
                <w:lang w:eastAsia="en-US"/>
              </w:rPr>
            </w:pPr>
          </w:p>
        </w:tc>
        <w:tc>
          <w:tcPr>
            <w:tcW w:w="2640" w:type="dxa"/>
            <w:tcBorders>
              <w:top w:val="nil"/>
              <w:left w:val="nil"/>
              <w:bottom w:val="single" w:sz="4" w:space="0" w:color="auto"/>
              <w:right w:val="nil"/>
            </w:tcBorders>
          </w:tcPr>
          <w:p w:rsidR="00234F91" w:rsidRDefault="00234F91">
            <w:pPr>
              <w:spacing w:line="276" w:lineRule="auto"/>
              <w:jc w:val="center"/>
              <w:rPr>
                <w:i/>
                <w:sz w:val="24"/>
                <w:szCs w:val="24"/>
                <w:lang w:eastAsia="en-US"/>
              </w:rPr>
            </w:pPr>
          </w:p>
        </w:tc>
        <w:tc>
          <w:tcPr>
            <w:tcW w:w="840" w:type="dxa"/>
          </w:tcPr>
          <w:p w:rsidR="00234F91" w:rsidRDefault="00234F91">
            <w:pPr>
              <w:spacing w:line="276" w:lineRule="auto"/>
              <w:rPr>
                <w:sz w:val="24"/>
                <w:szCs w:val="24"/>
                <w:lang w:eastAsia="en-US"/>
              </w:rPr>
            </w:pPr>
          </w:p>
        </w:tc>
        <w:tc>
          <w:tcPr>
            <w:tcW w:w="2760" w:type="dxa"/>
            <w:tcBorders>
              <w:top w:val="nil"/>
              <w:left w:val="nil"/>
              <w:bottom w:val="single" w:sz="4" w:space="0" w:color="auto"/>
              <w:right w:val="nil"/>
            </w:tcBorders>
            <w:hideMark/>
          </w:tcPr>
          <w:p w:rsidR="00234F91" w:rsidRDefault="00234F91">
            <w:pPr>
              <w:spacing w:line="276" w:lineRule="auto"/>
              <w:rPr>
                <w:sz w:val="24"/>
                <w:szCs w:val="24"/>
                <w:lang w:eastAsia="en-US"/>
              </w:rPr>
            </w:pPr>
            <w:r>
              <w:rPr>
                <w:sz w:val="24"/>
                <w:szCs w:val="24"/>
                <w:lang w:eastAsia="en-US"/>
              </w:rPr>
              <w:t>/                                        /</w:t>
            </w:r>
          </w:p>
        </w:tc>
      </w:tr>
      <w:tr w:rsidR="00234F91" w:rsidTr="00234F91">
        <w:tc>
          <w:tcPr>
            <w:tcW w:w="1920" w:type="dxa"/>
            <w:tcBorders>
              <w:top w:val="single" w:sz="4" w:space="0" w:color="auto"/>
              <w:left w:val="nil"/>
              <w:bottom w:val="nil"/>
              <w:right w:val="nil"/>
            </w:tcBorders>
            <w:hideMark/>
          </w:tcPr>
          <w:p w:rsidR="00234F91" w:rsidRDefault="00234F91">
            <w:pPr>
              <w:spacing w:line="276" w:lineRule="auto"/>
              <w:jc w:val="center"/>
              <w:rPr>
                <w:sz w:val="24"/>
                <w:szCs w:val="24"/>
                <w:lang w:eastAsia="en-US"/>
              </w:rPr>
            </w:pPr>
            <w:r>
              <w:rPr>
                <w:sz w:val="24"/>
                <w:szCs w:val="24"/>
                <w:lang w:eastAsia="en-US"/>
              </w:rPr>
              <w:t>(дата)</w:t>
            </w:r>
          </w:p>
        </w:tc>
        <w:tc>
          <w:tcPr>
            <w:tcW w:w="960" w:type="dxa"/>
          </w:tcPr>
          <w:p w:rsidR="00234F91" w:rsidRDefault="00234F91">
            <w:pPr>
              <w:spacing w:line="276" w:lineRule="auto"/>
              <w:jc w:val="center"/>
              <w:rPr>
                <w:sz w:val="24"/>
                <w:szCs w:val="24"/>
                <w:lang w:eastAsia="en-US"/>
              </w:rPr>
            </w:pPr>
          </w:p>
        </w:tc>
        <w:tc>
          <w:tcPr>
            <w:tcW w:w="2640" w:type="dxa"/>
            <w:tcBorders>
              <w:top w:val="single" w:sz="4" w:space="0" w:color="auto"/>
              <w:left w:val="nil"/>
              <w:bottom w:val="nil"/>
              <w:right w:val="nil"/>
            </w:tcBorders>
            <w:hideMark/>
          </w:tcPr>
          <w:p w:rsidR="00234F91" w:rsidRDefault="00234F91">
            <w:pPr>
              <w:spacing w:line="276" w:lineRule="auto"/>
              <w:jc w:val="center"/>
              <w:rPr>
                <w:sz w:val="24"/>
                <w:szCs w:val="24"/>
                <w:lang w:eastAsia="en-US"/>
              </w:rPr>
            </w:pPr>
            <w:r>
              <w:rPr>
                <w:sz w:val="24"/>
                <w:szCs w:val="24"/>
                <w:lang w:eastAsia="en-US"/>
              </w:rPr>
              <w:t>(подпись)</w:t>
            </w:r>
          </w:p>
        </w:tc>
        <w:tc>
          <w:tcPr>
            <w:tcW w:w="840" w:type="dxa"/>
          </w:tcPr>
          <w:p w:rsidR="00234F91" w:rsidRDefault="00234F91">
            <w:pPr>
              <w:spacing w:line="276" w:lineRule="auto"/>
              <w:jc w:val="center"/>
              <w:rPr>
                <w:sz w:val="24"/>
                <w:szCs w:val="24"/>
                <w:lang w:eastAsia="en-US"/>
              </w:rPr>
            </w:pPr>
          </w:p>
        </w:tc>
        <w:tc>
          <w:tcPr>
            <w:tcW w:w="2760" w:type="dxa"/>
            <w:tcBorders>
              <w:top w:val="single" w:sz="4" w:space="0" w:color="auto"/>
              <w:left w:val="nil"/>
              <w:bottom w:val="nil"/>
              <w:right w:val="nil"/>
            </w:tcBorders>
            <w:hideMark/>
          </w:tcPr>
          <w:p w:rsidR="00234F91" w:rsidRDefault="00234F91">
            <w:pPr>
              <w:spacing w:line="276" w:lineRule="auto"/>
              <w:jc w:val="center"/>
              <w:rPr>
                <w:sz w:val="24"/>
                <w:szCs w:val="24"/>
                <w:lang w:eastAsia="en-US"/>
              </w:rPr>
            </w:pPr>
            <w:r>
              <w:rPr>
                <w:sz w:val="24"/>
                <w:szCs w:val="24"/>
                <w:lang w:eastAsia="en-US"/>
              </w:rPr>
              <w:t>(расшифровка подписи)</w:t>
            </w:r>
          </w:p>
        </w:tc>
      </w:tr>
    </w:tbl>
    <w:p w:rsidR="00234F91" w:rsidRDefault="00234F91" w:rsidP="00234F91">
      <w:pPr>
        <w:ind w:left="4320" w:hanging="720"/>
        <w:rPr>
          <w:sz w:val="24"/>
          <w:szCs w:val="24"/>
        </w:rPr>
      </w:pPr>
    </w:p>
    <w:p w:rsidR="00234F91" w:rsidRDefault="00234F91" w:rsidP="00234F91">
      <w:pPr>
        <w:jc w:val="right"/>
        <w:rPr>
          <w:rStyle w:val="ac"/>
          <w:b w:val="0"/>
          <w:bCs w:val="0"/>
        </w:rPr>
      </w:pPr>
      <w:r>
        <w:rPr>
          <w:sz w:val="24"/>
          <w:szCs w:val="24"/>
        </w:rPr>
        <w:lastRenderedPageBreak/>
        <w:t xml:space="preserve"> </w:t>
      </w:r>
      <w:r>
        <w:rPr>
          <w:rStyle w:val="ac"/>
        </w:rPr>
        <w:t>приложение 2 к административному регламенту</w:t>
      </w:r>
    </w:p>
    <w:p w:rsidR="00234F91" w:rsidRDefault="00234F91" w:rsidP="00234F91">
      <w:pPr>
        <w:pStyle w:val="a3"/>
        <w:spacing w:after="0"/>
        <w:jc w:val="center"/>
        <w:rPr>
          <w:b/>
        </w:rPr>
      </w:pPr>
      <w:r>
        <w:rPr>
          <w:rStyle w:val="ac"/>
        </w:rPr>
        <w:t xml:space="preserve">Блок-схема </w:t>
      </w:r>
      <w:r>
        <w:t>последовательности действий по предоставлению муниципальной услуг</w:t>
      </w:r>
      <w:r>
        <w:rPr>
          <w:noProof/>
        </w:rPr>
        <mc:AlternateContent>
          <mc:Choice Requires="wpg">
            <w:drawing>
              <wp:inline distT="0" distB="0" distL="0" distR="0">
                <wp:extent cx="5029200" cy="8001000"/>
                <wp:effectExtent l="0" t="0" r="0" b="0"/>
                <wp:docPr id="2" name="Группа 2"/>
                <wp:cNvGraphicFramePr/>
                <a:graphic xmlns:a="http://schemas.openxmlformats.org/drawingml/2006/main">
                  <a:graphicData uri="http://schemas.microsoft.com/office/word/2010/wordprocessingGroup">
                    <wpg:wgp>
                      <wpg:cNvGrpSpPr/>
                      <wpg:grpSpPr>
                        <a:xfrm>
                          <a:off x="0" y="0"/>
                          <a:ext cx="5029200" cy="8001000"/>
                          <a:chOff x="0" y="0"/>
                          <a:chExt cx="5029200" cy="8001000"/>
                        </a:xfrm>
                      </wpg:grpSpPr>
                      <wps:wsp>
                        <wps:cNvPr id="30" name="Прямоугольник 30"/>
                        <wps:cNvSpPr/>
                        <wps:spPr>
                          <a:xfrm>
                            <a:off x="0" y="0"/>
                            <a:ext cx="5029200" cy="8001000"/>
                          </a:xfrm>
                          <a:prstGeom prst="rect">
                            <a:avLst/>
                          </a:prstGeom>
                          <a:noFill/>
                        </wps:spPr>
                        <wps:bodyPr/>
                      </wps:wsp>
                      <wpg:grpSp>
                        <wpg:cNvPr id="31" name="Group 4"/>
                        <wpg:cNvGrpSpPr>
                          <a:grpSpLocks/>
                        </wpg:cNvGrpSpPr>
                        <wpg:grpSpPr bwMode="auto">
                          <a:xfrm>
                            <a:off x="0" y="0"/>
                            <a:ext cx="4877190" cy="7886700"/>
                            <a:chOff x="0" y="0"/>
                            <a:chExt cx="5625" cy="9024"/>
                          </a:xfrm>
                        </wpg:grpSpPr>
                        <wps:wsp>
                          <wps:cNvPr id="33" name="Rectangle 5"/>
                          <wps:cNvSpPr>
                            <a:spLocks noChangeArrowheads="1"/>
                          </wps:cNvSpPr>
                          <wps:spPr bwMode="auto">
                            <a:xfrm>
                              <a:off x="12" y="0"/>
                              <a:ext cx="5566" cy="924"/>
                            </a:xfrm>
                            <a:prstGeom prst="rect">
                              <a:avLst/>
                            </a:prstGeom>
                            <a:solidFill>
                              <a:srgbClr val="FFFFFF"/>
                            </a:solidFill>
                            <a:ln w="9525">
                              <a:solidFill>
                                <a:srgbClr val="000000"/>
                              </a:solidFill>
                              <a:miter lim="800000"/>
                              <a:headEnd/>
                              <a:tailEnd/>
                            </a:ln>
                          </wps:spPr>
                          <wps:txbx>
                            <w:txbxContent>
                              <w:p w:rsidR="00234F91" w:rsidRDefault="00234F91" w:rsidP="00234F91">
                                <w:pPr>
                                  <w:autoSpaceDE w:val="0"/>
                                  <w:autoSpaceDN w:val="0"/>
                                  <w:adjustRightInd w:val="0"/>
                                  <w:jc w:val="center"/>
                                </w:pPr>
                                <w:r>
                                  <w:rPr>
                                    <w:b/>
                                  </w:rPr>
                                  <w:t>Обращение</w:t>
                                </w:r>
                                <w:r>
                                  <w:t xml:space="preserve"> о предоставлении муниципальной услуги о присвоении почтовых адресов новым объектам, подтверждение почтовых адресов существующих объектов  </w:t>
                                </w:r>
                              </w:p>
                              <w:p w:rsidR="00234F91" w:rsidRDefault="00234F91" w:rsidP="00234F91">
                                <w:pPr>
                                  <w:autoSpaceDE w:val="0"/>
                                  <w:autoSpaceDN w:val="0"/>
                                  <w:adjustRightInd w:val="0"/>
                                  <w:rPr>
                                    <w:sz w:val="26"/>
                                    <w:szCs w:val="26"/>
                                  </w:rPr>
                                </w:pPr>
                              </w:p>
                            </w:txbxContent>
                          </wps:txbx>
                          <wps:bodyPr rot="0" vert="horz" wrap="square" lIns="0" tIns="46800" rIns="0" bIns="46800" anchor="t" anchorCtr="0" upright="1">
                            <a:noAutofit/>
                          </wps:bodyPr>
                        </wps:wsp>
                        <wps:wsp>
                          <wps:cNvPr id="34" name="Rectangle 6"/>
                          <wps:cNvSpPr>
                            <a:spLocks noChangeArrowheads="1"/>
                          </wps:cNvSpPr>
                          <wps:spPr bwMode="auto">
                            <a:xfrm>
                              <a:off x="0" y="1092"/>
                              <a:ext cx="5601" cy="312"/>
                            </a:xfrm>
                            <a:prstGeom prst="rect">
                              <a:avLst/>
                            </a:prstGeom>
                            <a:solidFill>
                              <a:srgbClr val="FFFFFF"/>
                            </a:solidFill>
                            <a:ln w="9525">
                              <a:solidFill>
                                <a:srgbClr val="000000"/>
                              </a:solidFill>
                              <a:miter lim="800000"/>
                              <a:headEnd/>
                              <a:tailEnd/>
                            </a:ln>
                          </wps:spPr>
                          <wps:txbx>
                            <w:txbxContent>
                              <w:p w:rsidR="00234F91" w:rsidRDefault="00234F91" w:rsidP="00234F91">
                                <w:pPr>
                                  <w:jc w:val="center"/>
                                  <w:rPr>
                                    <w:b/>
                                  </w:rPr>
                                </w:pPr>
                                <w:r>
                                  <w:rPr>
                                    <w:b/>
                                  </w:rPr>
                                  <w:t>Прием и регистрация заявления о предоставлении услуги</w:t>
                                </w:r>
                              </w:p>
                            </w:txbxContent>
                          </wps:txbx>
                          <wps:bodyPr rot="0" vert="horz" wrap="square" lIns="91440" tIns="45720" rIns="91440" bIns="45720" anchor="t" anchorCtr="0" upright="1">
                            <a:noAutofit/>
                          </wps:bodyPr>
                        </wps:wsp>
                        <wps:wsp>
                          <wps:cNvPr id="35" name="Rectangle 7"/>
                          <wps:cNvSpPr>
                            <a:spLocks noChangeArrowheads="1"/>
                          </wps:cNvSpPr>
                          <wps:spPr bwMode="auto">
                            <a:xfrm>
                              <a:off x="59" y="7836"/>
                              <a:ext cx="5519" cy="1188"/>
                            </a:xfrm>
                            <a:prstGeom prst="rect">
                              <a:avLst/>
                            </a:prstGeom>
                            <a:solidFill>
                              <a:srgbClr val="FFFFFF"/>
                            </a:solidFill>
                            <a:ln w="9525">
                              <a:solidFill>
                                <a:srgbClr val="000000"/>
                              </a:solidFill>
                              <a:miter lim="800000"/>
                              <a:headEnd/>
                              <a:tailEnd/>
                            </a:ln>
                          </wps:spPr>
                          <wps:txbx>
                            <w:txbxContent>
                              <w:p w:rsidR="00234F91" w:rsidRDefault="00234F91" w:rsidP="00234F91">
                                <w:pPr>
                                  <w:jc w:val="center"/>
                                  <w:rPr>
                                    <w:b/>
                                    <w:sz w:val="26"/>
                                    <w:szCs w:val="26"/>
                                  </w:rPr>
                                </w:pPr>
                                <w:r>
                                  <w:t>Выдача  заявителю постановления администрации муниципального образования  о присвоении</w:t>
                                </w:r>
                                <w:r>
                                  <w:rPr>
                                    <w:b/>
                                  </w:rPr>
                                  <w:t xml:space="preserve"> </w:t>
                                </w:r>
                                <w:r>
                                  <w:t>почтовых адресов новым объектам, подтверждение почтовых адресов существующих объектов</w:t>
                                </w:r>
                                <w:r>
                                  <w:rPr>
                                    <w:b/>
                                  </w:rPr>
                                  <w:t xml:space="preserve"> </w:t>
                                </w:r>
                                <w:r>
                                  <w:t xml:space="preserve"> </w:t>
                                </w:r>
                              </w:p>
                              <w:p w:rsidR="00234F91" w:rsidRDefault="00234F91" w:rsidP="00234F91">
                                <w:pPr>
                                  <w:jc w:val="center"/>
                                  <w:rPr>
                                    <w:b/>
                                    <w:sz w:val="26"/>
                                    <w:szCs w:val="26"/>
                                  </w:rPr>
                                </w:pPr>
                              </w:p>
                            </w:txbxContent>
                          </wps:txbx>
                          <wps:bodyPr rot="0" vert="horz" wrap="square" lIns="91440" tIns="45720" rIns="91440" bIns="45720" anchor="t" anchorCtr="0" upright="1">
                            <a:noAutofit/>
                          </wps:bodyPr>
                        </wps:wsp>
                        <wps:wsp>
                          <wps:cNvPr id="36" name="Rectangle 8"/>
                          <wps:cNvSpPr>
                            <a:spLocks noChangeArrowheads="1"/>
                          </wps:cNvSpPr>
                          <wps:spPr bwMode="auto">
                            <a:xfrm>
                              <a:off x="12" y="6576"/>
                              <a:ext cx="1220" cy="996"/>
                            </a:xfrm>
                            <a:prstGeom prst="rect">
                              <a:avLst/>
                            </a:prstGeom>
                            <a:solidFill>
                              <a:srgbClr val="FFFFFF"/>
                            </a:solidFill>
                            <a:ln w="15875">
                              <a:solidFill>
                                <a:srgbClr val="000000"/>
                              </a:solidFill>
                              <a:prstDash val="dash"/>
                              <a:miter lim="800000"/>
                              <a:headEnd/>
                              <a:tailEnd/>
                            </a:ln>
                          </wps:spPr>
                          <wps:txbx>
                            <w:txbxContent>
                              <w:p w:rsidR="00234F91" w:rsidRDefault="00234F91" w:rsidP="00234F91">
                                <w:pPr>
                                  <w:jc w:val="center"/>
                                  <w:rPr>
                                    <w:sz w:val="22"/>
                                    <w:szCs w:val="22"/>
                                  </w:rPr>
                                </w:pPr>
                                <w:proofErr w:type="gramStart"/>
                                <w:r>
                                  <w:rPr>
                                    <w:sz w:val="22"/>
                                    <w:szCs w:val="22"/>
                                  </w:rPr>
                                  <w:t>Контроль за</w:t>
                                </w:r>
                                <w:proofErr w:type="gramEnd"/>
                                <w:r>
                                  <w:rPr>
                                    <w:sz w:val="22"/>
                                    <w:szCs w:val="22"/>
                                  </w:rPr>
                                  <w:t xml:space="preserve">  сроками рассмотрения обращения</w:t>
                                </w:r>
                              </w:p>
                            </w:txbxContent>
                          </wps:txbx>
                          <wps:bodyPr rot="0" vert="horz" wrap="square" lIns="91440" tIns="45720" rIns="91440" bIns="45720" anchor="t" anchorCtr="0" upright="1">
                            <a:noAutofit/>
                          </wps:bodyPr>
                        </wps:wsp>
                        <wps:wsp>
                          <wps:cNvPr id="37" name="AutoShape 9"/>
                          <wps:cNvCnPr>
                            <a:cxnSpLocks noChangeShapeType="1"/>
                            <a:stCxn id="53" idx="2"/>
                            <a:endCxn id="46" idx="0"/>
                          </wps:cNvCnPr>
                          <wps:spPr bwMode="auto">
                            <a:xfrm>
                              <a:off x="2979" y="3624"/>
                              <a:ext cx="976" cy="2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10"/>
                          <wps:cNvCnPr>
                            <a:cxnSpLocks noChangeShapeType="1"/>
                          </wps:cNvCnPr>
                          <wps:spPr bwMode="auto">
                            <a:xfrm>
                              <a:off x="2996" y="960"/>
                              <a:ext cx="0" cy="1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Line 11"/>
                          <wps:cNvCnPr/>
                          <wps:spPr bwMode="auto">
                            <a:xfrm>
                              <a:off x="2996" y="1404"/>
                              <a:ext cx="0" cy="2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Line 12"/>
                          <wps:cNvCnPr/>
                          <wps:spPr bwMode="auto">
                            <a:xfrm>
                              <a:off x="95" y="1800"/>
                              <a:ext cx="0" cy="4788"/>
                            </a:xfrm>
                            <a:prstGeom prst="line">
                              <a:avLst/>
                            </a:prstGeom>
                            <a:noFill/>
                            <a:ln w="1587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41" name="Line 13"/>
                          <wps:cNvCnPr/>
                          <wps:spPr bwMode="auto">
                            <a:xfrm flipH="1">
                              <a:off x="107" y="1800"/>
                              <a:ext cx="1077" cy="0"/>
                            </a:xfrm>
                            <a:prstGeom prst="line">
                              <a:avLst/>
                            </a:prstGeom>
                            <a:noFill/>
                            <a:ln w="158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 name="Line 14"/>
                          <wps:cNvCnPr/>
                          <wps:spPr bwMode="auto">
                            <a:xfrm flipH="1">
                              <a:off x="1220" y="7080"/>
                              <a:ext cx="3458" cy="0"/>
                            </a:xfrm>
                            <a:prstGeom prst="line">
                              <a:avLst/>
                            </a:prstGeom>
                            <a:noFill/>
                            <a:ln w="1587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43" name="Line 15"/>
                          <wps:cNvCnPr/>
                          <wps:spPr bwMode="auto">
                            <a:xfrm flipH="1">
                              <a:off x="4429" y="7380"/>
                              <a:ext cx="0" cy="4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 name="Rectangle 16"/>
                          <wps:cNvSpPr>
                            <a:spLocks noChangeArrowheads="1"/>
                          </wps:cNvSpPr>
                          <wps:spPr bwMode="auto">
                            <a:xfrm>
                              <a:off x="2428" y="6084"/>
                              <a:ext cx="3197" cy="1536"/>
                            </a:xfrm>
                            <a:prstGeom prst="rect">
                              <a:avLst/>
                            </a:prstGeom>
                            <a:solidFill>
                              <a:srgbClr val="FFFFFF"/>
                            </a:solidFill>
                            <a:ln w="9525">
                              <a:solidFill>
                                <a:srgbClr val="000000"/>
                              </a:solidFill>
                              <a:miter lim="800000"/>
                              <a:headEnd/>
                              <a:tailEnd/>
                            </a:ln>
                          </wps:spPr>
                          <wps:txbx>
                            <w:txbxContent>
                              <w:p w:rsidR="00234F91" w:rsidRDefault="00234F91" w:rsidP="00234F91">
                                <w:pPr>
                                  <w:jc w:val="center"/>
                                  <w:rPr>
                                    <w:sz w:val="22"/>
                                    <w:szCs w:val="22"/>
                                  </w:rPr>
                                </w:pPr>
                                <w:r>
                                  <w:rPr>
                                    <w:sz w:val="22"/>
                                    <w:szCs w:val="22"/>
                                  </w:rPr>
                                  <w:t>Согласование и подписание постановления о присвоении почтовых адресов новым объектам, подтверждение почтовых адресов существующих объектов</w:t>
                                </w:r>
                                <w:r>
                                  <w:t xml:space="preserve">   </w:t>
                                </w:r>
                                <w:r>
                                  <w:rPr>
                                    <w:b/>
                                  </w:rPr>
                                  <w:t xml:space="preserve">   </w:t>
                                </w:r>
                                <w:r>
                                  <w:t xml:space="preserve"> </w:t>
                                </w:r>
                              </w:p>
                            </w:txbxContent>
                          </wps:txbx>
                          <wps:bodyPr rot="0" vert="horz" wrap="square" lIns="90000" tIns="18000" rIns="90000" bIns="36000" anchor="t" anchorCtr="0" upright="1">
                            <a:noAutofit/>
                          </wps:bodyPr>
                        </wps:wsp>
                        <wps:wsp>
                          <wps:cNvPr id="45" name="Line 17"/>
                          <wps:cNvCnPr/>
                          <wps:spPr bwMode="auto">
                            <a:xfrm>
                              <a:off x="4453" y="5040"/>
                              <a:ext cx="11" cy="27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Rectangle 18"/>
                          <wps:cNvSpPr>
                            <a:spLocks noChangeArrowheads="1"/>
                          </wps:cNvSpPr>
                          <wps:spPr bwMode="auto">
                            <a:xfrm>
                              <a:off x="2297" y="3828"/>
                              <a:ext cx="3316" cy="1344"/>
                            </a:xfrm>
                            <a:prstGeom prst="rect">
                              <a:avLst/>
                            </a:prstGeom>
                            <a:solidFill>
                              <a:srgbClr val="FFFFFF"/>
                            </a:solidFill>
                            <a:ln w="9525">
                              <a:solidFill>
                                <a:srgbClr val="000000"/>
                              </a:solidFill>
                              <a:miter lim="800000"/>
                              <a:headEnd/>
                              <a:tailEnd/>
                            </a:ln>
                          </wps:spPr>
                          <wps:txbx>
                            <w:txbxContent>
                              <w:p w:rsidR="00234F91" w:rsidRDefault="00234F91" w:rsidP="00234F91">
                                <w:pPr>
                                  <w:jc w:val="center"/>
                                  <w:rPr>
                                    <w:b/>
                                    <w:sz w:val="22"/>
                                    <w:szCs w:val="22"/>
                                  </w:rPr>
                                </w:pPr>
                                <w:r>
                                  <w:rPr>
                                    <w:b/>
                                    <w:sz w:val="22"/>
                                    <w:szCs w:val="22"/>
                                  </w:rPr>
                                  <w:t xml:space="preserve">Подготовка решения о присвоении </w:t>
                                </w:r>
                                <w:r>
                                  <w:rPr>
                                    <w:b/>
                                  </w:rPr>
                                  <w:t xml:space="preserve">почтовых адресов новым объектам, подтверждение почтовых адресов существующих объектов      </w:t>
                                </w:r>
                              </w:p>
                            </w:txbxContent>
                          </wps:txbx>
                          <wps:bodyPr rot="0" vert="horz" wrap="square" lIns="91440" tIns="45720" rIns="91440" bIns="45720" anchor="t" anchorCtr="0" upright="1">
                            <a:noAutofit/>
                          </wps:bodyPr>
                        </wps:wsp>
                        <wps:wsp>
                          <wps:cNvPr id="47" name="Line 19"/>
                          <wps:cNvCnPr/>
                          <wps:spPr bwMode="auto">
                            <a:xfrm flipH="1">
                              <a:off x="1516" y="6276"/>
                              <a:ext cx="12" cy="15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Line 20"/>
                          <wps:cNvCnPr/>
                          <wps:spPr bwMode="auto">
                            <a:xfrm>
                              <a:off x="1539" y="4668"/>
                              <a:ext cx="0" cy="57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Rectangle 21"/>
                          <wps:cNvSpPr>
                            <a:spLocks noChangeArrowheads="1"/>
                          </wps:cNvSpPr>
                          <wps:spPr bwMode="auto">
                            <a:xfrm>
                              <a:off x="296" y="3792"/>
                              <a:ext cx="1847" cy="1008"/>
                            </a:xfrm>
                            <a:prstGeom prst="rect">
                              <a:avLst/>
                            </a:prstGeom>
                            <a:solidFill>
                              <a:srgbClr val="FFFFFF"/>
                            </a:solidFill>
                            <a:ln w="9525">
                              <a:solidFill>
                                <a:srgbClr val="000000"/>
                              </a:solidFill>
                              <a:miter lim="800000"/>
                              <a:headEnd/>
                              <a:tailEnd/>
                            </a:ln>
                          </wps:spPr>
                          <wps:txbx>
                            <w:txbxContent>
                              <w:p w:rsidR="00234F91" w:rsidRDefault="00234F91" w:rsidP="00234F91">
                                <w:pPr>
                                  <w:jc w:val="center"/>
                                  <w:rPr>
                                    <w:b/>
                                    <w:sz w:val="22"/>
                                    <w:szCs w:val="22"/>
                                  </w:rPr>
                                </w:pPr>
                                <w:r>
                                  <w:rPr>
                                    <w:b/>
                                    <w:sz w:val="22"/>
                                    <w:szCs w:val="22"/>
                                  </w:rPr>
                                  <w:t>Подготовка отказа в предоставлении муниципальной услуги с указанием оснований</w:t>
                                </w:r>
                              </w:p>
                            </w:txbxContent>
                          </wps:txbx>
                          <wps:bodyPr rot="0" vert="horz" wrap="square" lIns="91440" tIns="45720" rIns="91440" bIns="45720" anchor="t" anchorCtr="0" upright="1">
                            <a:noAutofit/>
                          </wps:bodyPr>
                        </wps:wsp>
                        <wps:wsp>
                          <wps:cNvPr id="50" name="Rectangle 22"/>
                          <wps:cNvSpPr>
                            <a:spLocks noChangeArrowheads="1"/>
                          </wps:cNvSpPr>
                          <wps:spPr bwMode="auto">
                            <a:xfrm>
                              <a:off x="154" y="5256"/>
                              <a:ext cx="2191" cy="1128"/>
                            </a:xfrm>
                            <a:prstGeom prst="rect">
                              <a:avLst/>
                            </a:prstGeom>
                            <a:solidFill>
                              <a:srgbClr val="FFFFFF"/>
                            </a:solidFill>
                            <a:ln w="9525">
                              <a:solidFill>
                                <a:srgbClr val="000000"/>
                              </a:solidFill>
                              <a:miter lim="800000"/>
                              <a:headEnd/>
                              <a:tailEnd/>
                            </a:ln>
                          </wps:spPr>
                          <wps:txbx>
                            <w:txbxContent>
                              <w:p w:rsidR="00234F91" w:rsidRDefault="00234F91" w:rsidP="00234F91">
                                <w:pPr>
                                  <w:jc w:val="center"/>
                                  <w:rPr>
                                    <w:sz w:val="22"/>
                                    <w:szCs w:val="22"/>
                                  </w:rPr>
                                </w:pPr>
                                <w:r>
                                  <w:rPr>
                                    <w:sz w:val="22"/>
                                    <w:szCs w:val="22"/>
                                  </w:rPr>
                                  <w:t>Направление письма с отказом в предоставлении муниципальной услуги главе муниципального образования  на подпись</w:t>
                                </w:r>
                              </w:p>
                            </w:txbxContent>
                          </wps:txbx>
                          <wps:bodyPr rot="0" vert="horz" wrap="square" lIns="91440" tIns="45720" rIns="91440" bIns="45720" anchor="t" anchorCtr="0" upright="1">
                            <a:noAutofit/>
                          </wps:bodyPr>
                        </wps:wsp>
                        <wps:wsp>
                          <wps:cNvPr id="51" name="Line 23"/>
                          <wps:cNvCnPr/>
                          <wps:spPr bwMode="auto">
                            <a:xfrm>
                              <a:off x="4453" y="5712"/>
                              <a:ext cx="11" cy="39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Rectangle 24"/>
                          <wps:cNvSpPr>
                            <a:spLocks noChangeArrowheads="1"/>
                          </wps:cNvSpPr>
                          <wps:spPr bwMode="auto">
                            <a:xfrm>
                              <a:off x="2605" y="5316"/>
                              <a:ext cx="2902" cy="480"/>
                            </a:xfrm>
                            <a:prstGeom prst="rect">
                              <a:avLst/>
                            </a:prstGeom>
                            <a:solidFill>
                              <a:srgbClr val="FFFFFF"/>
                            </a:solidFill>
                            <a:ln w="9525">
                              <a:solidFill>
                                <a:srgbClr val="000000"/>
                              </a:solidFill>
                              <a:miter lim="800000"/>
                              <a:headEnd/>
                              <a:tailEnd/>
                            </a:ln>
                          </wps:spPr>
                          <wps:txbx>
                            <w:txbxContent>
                              <w:p w:rsidR="00234F91" w:rsidRDefault="00234F91" w:rsidP="00234F91">
                                <w:pPr>
                                  <w:jc w:val="center"/>
                                  <w:rPr>
                                    <w:sz w:val="22"/>
                                    <w:szCs w:val="22"/>
                                  </w:rPr>
                                </w:pPr>
                                <w:r>
                                  <w:rPr>
                                    <w:sz w:val="22"/>
                                    <w:szCs w:val="22"/>
                                  </w:rPr>
                                  <w:t>Направление главе муниципального образования  на подпись</w:t>
                                </w:r>
                              </w:p>
                            </w:txbxContent>
                          </wps:txbx>
                          <wps:bodyPr rot="0" vert="horz" wrap="square" lIns="90000" tIns="0" rIns="90000" bIns="0" anchor="t" anchorCtr="0" upright="1">
                            <a:noAutofit/>
                          </wps:bodyPr>
                        </wps:wsp>
                        <wps:wsp>
                          <wps:cNvPr id="53" name="Rectangle 25"/>
                          <wps:cNvSpPr>
                            <a:spLocks noChangeArrowheads="1"/>
                          </wps:cNvSpPr>
                          <wps:spPr bwMode="auto">
                            <a:xfrm>
                              <a:off x="332" y="2676"/>
                              <a:ext cx="5293" cy="948"/>
                            </a:xfrm>
                            <a:prstGeom prst="rect">
                              <a:avLst/>
                            </a:prstGeom>
                            <a:solidFill>
                              <a:srgbClr val="FFFFFF"/>
                            </a:solidFill>
                            <a:ln w="9525">
                              <a:solidFill>
                                <a:srgbClr val="000000"/>
                              </a:solidFill>
                              <a:miter lim="800000"/>
                              <a:headEnd/>
                              <a:tailEnd/>
                            </a:ln>
                          </wps:spPr>
                          <wps:txbx>
                            <w:txbxContent>
                              <w:p w:rsidR="00234F91" w:rsidRDefault="00234F91" w:rsidP="00234F91">
                                <w:pPr>
                                  <w:jc w:val="center"/>
                                  <w:rPr>
                                    <w:b/>
                                    <w:sz w:val="26"/>
                                    <w:szCs w:val="26"/>
                                  </w:rPr>
                                </w:pPr>
                                <w:r>
                                  <w:rPr>
                                    <w:b/>
                                  </w:rPr>
                                  <w:t xml:space="preserve">Принятие решения о присвоении почтовых адресов новым объектам, подтверждение почтовых адресов существующих объектов   </w:t>
                                </w:r>
                              </w:p>
                              <w:p w:rsidR="00234F91" w:rsidRDefault="00234F91" w:rsidP="00234F91">
                                <w:pPr>
                                  <w:rPr>
                                    <w:b/>
                                    <w:sz w:val="22"/>
                                    <w:szCs w:val="22"/>
                                  </w:rPr>
                                </w:pPr>
                              </w:p>
                            </w:txbxContent>
                          </wps:txbx>
                          <wps:bodyPr rot="0" vert="horz" wrap="square" lIns="91440" tIns="45720" rIns="91440" bIns="45720" anchor="t" anchorCtr="0" upright="1">
                            <a:noAutofit/>
                          </wps:bodyPr>
                        </wps:wsp>
                        <wps:wsp>
                          <wps:cNvPr id="54" name="Line 26"/>
                          <wps:cNvCnPr/>
                          <wps:spPr bwMode="auto">
                            <a:xfrm>
                              <a:off x="2972" y="2424"/>
                              <a:ext cx="0" cy="2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Rectangle 27"/>
                          <wps:cNvSpPr>
                            <a:spLocks noChangeArrowheads="1"/>
                          </wps:cNvSpPr>
                          <wps:spPr bwMode="auto">
                            <a:xfrm>
                              <a:off x="296" y="1644"/>
                              <a:ext cx="5293" cy="888"/>
                            </a:xfrm>
                            <a:prstGeom prst="rect">
                              <a:avLst/>
                            </a:prstGeom>
                            <a:solidFill>
                              <a:srgbClr val="FFFFFF"/>
                            </a:solidFill>
                            <a:ln w="3175">
                              <a:solidFill>
                                <a:srgbClr val="000000"/>
                              </a:solidFill>
                              <a:miter lim="800000"/>
                              <a:headEnd/>
                              <a:tailEnd/>
                            </a:ln>
                          </wps:spPr>
                          <wps:txbx>
                            <w:txbxContent>
                              <w:p w:rsidR="00234F91" w:rsidRDefault="00234F91" w:rsidP="00234F91">
                                <w:pPr>
                                  <w:jc w:val="center"/>
                                  <w:rPr>
                                    <w:b/>
                                  </w:rPr>
                                </w:pPr>
                                <w:r>
                                  <w:rPr>
                                    <w:b/>
                                  </w:rPr>
                                  <w:t xml:space="preserve">Рассмотрение заявления о присвоении почтовых адресов новым объектам, подтверждение почтовых адресов существующих объектов   </w:t>
                                </w:r>
                              </w:p>
                            </w:txbxContent>
                          </wps:txbx>
                          <wps:bodyPr rot="0" vert="horz" wrap="square" lIns="91440" tIns="45720" rIns="91440" bIns="45720" anchor="t" anchorCtr="0" upright="1">
                            <a:noAutofit/>
                          </wps:bodyPr>
                        </wps:wsp>
                      </wpg:grpSp>
                      <wps:wsp>
                        <wps:cNvPr id="32" name="AutoShape 28"/>
                        <wps:cNvCnPr>
                          <a:cxnSpLocks noChangeShapeType="1"/>
                          <a:stCxn id="53" idx="2"/>
                          <a:endCxn id="49" idx="0"/>
                        </wps:cNvCnPr>
                        <wps:spPr bwMode="auto">
                          <a:xfrm flipH="1">
                            <a:off x="1057636" y="3167063"/>
                            <a:ext cx="1524926" cy="1468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2" o:spid="_x0000_s1026" style="width:396pt;height:630pt;mso-position-horizontal-relative:char;mso-position-vertical-relative:line" coordsize="50292,8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">
                <v:rect id="Прямоугольник 30" o:spid="_x0000_s1027" style="position:absolute;width:50292;height:80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mrf8IA&#10;AADbAAAADwAAAGRycy9kb3ducmV2LnhtbERPTWuDQBC9B/oflinkEuKaFkowrlICJRIKoabNeXCn&#10;KnVnjbtV+++7h0COj/ed5rPpxEiDay0r2EQxCOLK6pZrBZ/nt/UWhPPIGjvLpOCPHOTZwyLFRNuJ&#10;P2gsfS1CCLsEFTTe94mUrmrIoItsTxy4bzsY9AEOtdQDTiHcdPIpjl+kwZZDQ4M97Ruqfspfo2Cq&#10;TuPl/H6Qp9WlsHwtrvvy66jU8nF+3YHwNPu7+OYutILnsD58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uat/wgAAANsAAAAPAAAAAAAAAAAAAAAAAJgCAABkcnMvZG93&#10;bnJldi54bWxQSwUGAAAAAAQABAD1AAAAhwMAAAAA&#10;" filled="f" stroked="f"/>
                <v:group id="Group 4" o:spid="_x0000_s1028" style="position:absolute;width:48771;height:78867" coordsize="5625,90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rect id="Rectangle 5" o:spid="_x0000_s1029" style="position:absolute;left:12;width:5566;height:9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TjXMUA&#10;AADbAAAADwAAAGRycy9kb3ducmV2LnhtbESPQWvCQBSE70L/w/IK3nSjAVtTVykR0Z5Eq4XeHtnX&#10;JG32bdhdY/z3XaHQ4zAz3zCLVW8a0ZHztWUFk3ECgriwuuZSwel9M3oG4QOyxsYyKbiRh9XyYbDA&#10;TNsrH6g7hlJECPsMFVQhtJmUvqjIoB/bljh6X9YZDFG6UmqH1wg3jZwmyUwarDkuVNhSXlHxc7wY&#10;Bdv56ezXH+fPJ929bZ2d6Hz/PVdq+Ni/voAI1If/8F97pxWkKdy/xB8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ZONcxQAAANsAAAAPAAAAAAAAAAAAAAAAAJgCAABkcnMv&#10;ZG93bnJldi54bWxQSwUGAAAAAAQABAD1AAAAigMAAAAA&#10;">
                    <v:textbox inset="0,1.3mm,0,1.3mm">
                      <w:txbxContent>
                        <w:p w:rsidR="00234F91" w:rsidRDefault="00234F91" w:rsidP="00234F91">
                          <w:pPr>
                            <w:autoSpaceDE w:val="0"/>
                            <w:autoSpaceDN w:val="0"/>
                            <w:adjustRightInd w:val="0"/>
                            <w:jc w:val="center"/>
                          </w:pPr>
                          <w:r>
                            <w:rPr>
                              <w:b/>
                            </w:rPr>
                            <w:t>Обращение</w:t>
                          </w:r>
                          <w:r>
                            <w:t xml:space="preserve"> о предоставлении муниципальной услуги о присвоении почтовых адресов новым объектам, подтверждение почтовых адресов существующих объектов  </w:t>
                          </w:r>
                        </w:p>
                        <w:p w:rsidR="00234F91" w:rsidRDefault="00234F91" w:rsidP="00234F91">
                          <w:pPr>
                            <w:autoSpaceDE w:val="0"/>
                            <w:autoSpaceDN w:val="0"/>
                            <w:adjustRightInd w:val="0"/>
                            <w:rPr>
                              <w:sz w:val="26"/>
                              <w:szCs w:val="26"/>
                            </w:rPr>
                          </w:pPr>
                        </w:p>
                      </w:txbxContent>
                    </v:textbox>
                  </v:rect>
                  <v:rect id="Rectangle 6" o:spid="_x0000_s1030" style="position:absolute;top:1092;width:5601;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EX/cIA&#10;AADbAAAADwAAAGRycy9kb3ducmV2LnhtbESPQYvCMBSE74L/ITzBm6bqIm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IRf9wgAAANsAAAAPAAAAAAAAAAAAAAAAAJgCAABkcnMvZG93&#10;bnJldi54bWxQSwUGAAAAAAQABAD1AAAAhwMAAAAA&#10;">
                    <v:textbox>
                      <w:txbxContent>
                        <w:p w:rsidR="00234F91" w:rsidRDefault="00234F91" w:rsidP="00234F91">
                          <w:pPr>
                            <w:jc w:val="center"/>
                            <w:rPr>
                              <w:b/>
                            </w:rPr>
                          </w:pPr>
                          <w:r>
                            <w:rPr>
                              <w:b/>
                            </w:rPr>
                            <w:t>Прием и регистрация заявления о предоставлении услуги</w:t>
                          </w:r>
                        </w:p>
                      </w:txbxContent>
                    </v:textbox>
                  </v:rect>
                  <v:rect id="Rectangle 7" o:spid="_x0000_s1031" style="position:absolute;left:59;top:7836;width:5519;height:1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2yZsIA&#10;AADbAAAADwAAAGRycy9kb3ducmV2LnhtbESPQYvCMBSE74L/ITzBm6YqK2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bJmwgAAANsAAAAPAAAAAAAAAAAAAAAAAJgCAABkcnMvZG93&#10;bnJldi54bWxQSwUGAAAAAAQABAD1AAAAhwMAAAAA&#10;">
                    <v:textbox>
                      <w:txbxContent>
                        <w:p w:rsidR="00234F91" w:rsidRDefault="00234F91" w:rsidP="00234F91">
                          <w:pPr>
                            <w:jc w:val="center"/>
                            <w:rPr>
                              <w:b/>
                              <w:sz w:val="26"/>
                              <w:szCs w:val="26"/>
                            </w:rPr>
                          </w:pPr>
                          <w:r>
                            <w:t>Выдача  заявителю постановления администрации муниципального образования  о присвоении</w:t>
                          </w:r>
                          <w:r>
                            <w:rPr>
                              <w:b/>
                            </w:rPr>
                            <w:t xml:space="preserve"> </w:t>
                          </w:r>
                          <w:r>
                            <w:t>почтовых адресов новым объектам, подтверждение почтовых адресов существующих объектов</w:t>
                          </w:r>
                          <w:r>
                            <w:rPr>
                              <w:b/>
                            </w:rPr>
                            <w:t xml:space="preserve"> </w:t>
                          </w:r>
                          <w:r>
                            <w:t xml:space="preserve"> </w:t>
                          </w:r>
                        </w:p>
                        <w:p w:rsidR="00234F91" w:rsidRDefault="00234F91" w:rsidP="00234F91">
                          <w:pPr>
                            <w:jc w:val="center"/>
                            <w:rPr>
                              <w:b/>
                              <w:sz w:val="26"/>
                              <w:szCs w:val="26"/>
                            </w:rPr>
                          </w:pPr>
                        </w:p>
                      </w:txbxContent>
                    </v:textbox>
                  </v:rect>
                  <v:rect id="Rectangle 8" o:spid="_x0000_s1032" style="position:absolute;left:12;top:6576;width:1220;height: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KEAcUA&#10;AADbAAAADwAAAGRycy9kb3ducmV2LnhtbESPQWvCQBSE7wX/w/IEL0U3tkUkdQ2lIPSg2G5F8PbI&#10;viYh2bchu5rk33cLBY/DzHzDbLLBNuJGna8cK1guEhDEuTMVFwpO37v5GoQPyAYbx6RgJA/ZdvKw&#10;wdS4nr/opkMhIoR9igrKENpUSp+XZNEvXEscvR/XWQxRdoU0HfYRbhv5lCQrabHiuFBiS+8l5bW+&#10;WgWPNfGog3w5kDxcL5/Hsz7uz0rNpsPbK4hAQ7iH/9sfRsHzCv6+xB8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woQBxQAAANsAAAAPAAAAAAAAAAAAAAAAAJgCAABkcnMv&#10;ZG93bnJldi54bWxQSwUGAAAAAAQABAD1AAAAigMAAAAA&#10;" strokeweight="1.25pt">
                    <v:stroke dashstyle="dash"/>
                    <v:textbox>
                      <w:txbxContent>
                        <w:p w:rsidR="00234F91" w:rsidRDefault="00234F91" w:rsidP="00234F91">
                          <w:pPr>
                            <w:jc w:val="center"/>
                            <w:rPr>
                              <w:sz w:val="22"/>
                              <w:szCs w:val="22"/>
                            </w:rPr>
                          </w:pPr>
                          <w:proofErr w:type="gramStart"/>
                          <w:r>
                            <w:rPr>
                              <w:sz w:val="22"/>
                              <w:szCs w:val="22"/>
                            </w:rPr>
                            <w:t>Контроль за</w:t>
                          </w:r>
                          <w:proofErr w:type="gramEnd"/>
                          <w:r>
                            <w:rPr>
                              <w:sz w:val="22"/>
                              <w:szCs w:val="22"/>
                            </w:rPr>
                            <w:t xml:space="preserve">  сроками рассмотрения обращения</w:t>
                          </w:r>
                        </w:p>
                      </w:txbxContent>
                    </v:textbox>
                  </v:rect>
                  <v:shapetype id="_x0000_t32" coordsize="21600,21600" o:spt="32" o:oned="t" path="m,l21600,21600e" filled="f">
                    <v:path arrowok="t" fillok="f" o:connecttype="none"/>
                    <o:lock v:ext="edit" shapetype="t"/>
                  </v:shapetype>
                  <v:shape id="AutoShape 9" o:spid="_x0000_s1033" type="#_x0000_t32" style="position:absolute;left:2979;top:3624;width:976;height:2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0sbcYAAADbAAAADwAAAGRycy9kb3ducmV2LnhtbESPT2vCQBTE7wW/w/KE3urGF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dLG3GAAAA2wAAAA8AAAAAAAAA&#10;AAAAAAAAoQIAAGRycy9kb3ducmV2LnhtbFBLBQYAAAAABAAEAPkAAACUAwAAAAA=&#10;">
                    <v:stroke endarrow="block"/>
                  </v:shape>
                  <v:shape id="AutoShape 10" o:spid="_x0000_s1034" type="#_x0000_t32" style="position:absolute;left:2996;top:960;width:0;height: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K4H8EAAADbAAAADwAAAGRycy9kb3ducmV2LnhtbERPy4rCMBTdC/MP4Q6409QRRK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wrgfwQAAANsAAAAPAAAAAAAAAAAAAAAA&#10;AKECAABkcnMvZG93bnJldi54bWxQSwUGAAAAAAQABAD5AAAAjwMAAAAA&#10;">
                    <v:stroke endarrow="block"/>
                  </v:shape>
                  <v:line id="Line 11" o:spid="_x0000_s1035" style="position:absolute;visibility:visible;mso-wrap-style:square" from="2996,1404" to="2996,1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b9wcQAAADbAAAADwAAAGRycy9kb3ducmV2LnhtbESPzWrDMBCE74W8g9hAb42cB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v3BxAAAANsAAAAPAAAAAAAAAAAA&#10;AAAAAKECAABkcnMvZG93bnJldi54bWxQSwUGAAAAAAQABAD5AAAAkgMAAAAA&#10;">
                    <v:stroke endarrow="block"/>
                  </v:line>
                  <v:line id="Line 12" o:spid="_x0000_s1036" style="position:absolute;visibility:visible;mso-wrap-style:square" from="95,1800" to="95,6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HVNr0AAADbAAAADwAAAGRycy9kb3ducmV2LnhtbERPyQrCMBC9C/5DGMGbpq5INYoIgoiI&#10;dbkPzdgWm0lpota/NwfB4+Pti1VjSvGi2hWWFQz6EQji1OqCMwXXy7Y3A+E8ssbSMin4kIPVst1a&#10;YKztmxN6nX0mQgi7GBXk3lexlC7NyaDr24o4cHdbG/QB1pnUNb5DuCnlMIqm0mDBoSHHijY5pY/z&#10;0yi4HSab++k5aNJktN+Zw+haHPeRUt1Os56D8NT4v/jn3mkF47A+fAk/QC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RB1Ta9AAAA2wAAAA8AAAAAAAAAAAAAAAAAoQIA&#10;AGRycy9kb3ducmV2LnhtbFBLBQYAAAAABAAEAPkAAACLAwAAAAA=&#10;" strokeweight="1.25pt">
                    <v:stroke dashstyle="dash" endarrow="block"/>
                  </v:line>
                  <v:line id="Line 13" o:spid="_x0000_s1037" style="position:absolute;flip:x;visibility:visible;mso-wrap-style:square" from="107,1800" to="1184,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w2cMAAADbAAAADwAAAGRycy9kb3ducmV2LnhtbESPzWsCMRTE7wX/h/CE3mrWIltZjeIH&#10;Qg8e/Lp4e2yem8XNy5Kk6/a/bwShx2FmfsPMl71tREc+1I4VjEcZCOLS6ZorBZfz7mMKIkRkjY1j&#10;UvBLAZaLwdscC+0efKTuFCuRIBwKVGBibAspQ2nIYhi5ljh5N+ctxiR9JbXHR4LbRn5mWS4t1pwW&#10;DLa0MVTeTz9WwZdZ62uHbntY5bmfmHa9P06NUu/DfjUDEamP/+FX+1srmIzh+SX9A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cNnDAAAA2wAAAA8AAAAAAAAAAAAA&#10;AAAAoQIAAGRycy9kb3ducmV2LnhtbFBLBQYAAAAABAAEAPkAAACRAwAAAAA=&#10;" strokeweight="1.25pt">
                    <v:stroke dashstyle="dash"/>
                  </v:line>
                  <v:line id="Line 14" o:spid="_x0000_s1038" style="position:absolute;flip:x;visibility:visible;mso-wrap-style:square" from="1220,7080" to="4678,7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QWVMQAAADbAAAADwAAAGRycy9kb3ducmV2LnhtbESPQWvCQBSE74L/YXmFXkQ3BhGJrlIF&#10;qYUiNCl4fWSfSTT7NmRXjf31XUHwOMzMN8xi1ZlaXKl1lWUF41EEgji3uuJCwW+2Hc5AOI+ssbZM&#10;Cu7kYLXs9xaYaHvjH7qmvhABwi5BBaX3TSKly0sy6Ea2IQ7e0bYGfZBtIXWLtwA3tYyjaCoNVhwW&#10;SmxoU1J+Ti9GAX2lp+zvs5jF35fN+sCZHeyziVLvb93HHISnzr/Cz/ZOK5jE8PgSf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BBZUxAAAANsAAAAPAAAAAAAAAAAA&#10;AAAAAKECAABkcnMvZG93bnJldi54bWxQSwUGAAAAAAQABAD5AAAAkgMAAAAA&#10;" strokeweight="1.25pt">
                    <v:stroke dashstyle="dash" endarrow="block"/>
                  </v:line>
                  <v:line id="Line 15" o:spid="_x0000_s1039" style="position:absolute;flip:x;visibility:visible;mso-wrap-style:square" from="4429,7380" to="4429,7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45GMUAAADbAAAADwAAAGRycy9kb3ducmV2LnhtbESPT2vCQBDF7wW/wzJCL6FuaorU6CrW&#10;PyCUHrQ9eByyYxLMzobsVNNv3xUKPT7evN+bN1/2rlFX6kLt2cDzKAVFXHhbc2ng63P39AoqCLLF&#10;xjMZ+KEAy8XgYY659Tc+0PUopYoQDjkaqETaXOtQVOQwjHxLHL2z7xxKlF2pbYe3CHeNHqfpRDus&#10;OTZU2NK6ouJy/Hbxjd0Hb7IseXM6Saa0Pcl7qsWYx2G/moES6uX/+C+9twZeMr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H45GMUAAADbAAAADwAAAAAAAAAA&#10;AAAAAAChAgAAZHJzL2Rvd25yZXYueG1sUEsFBgAAAAAEAAQA+QAAAJMDAAAAAA==&#10;">
                    <v:stroke endarrow="block"/>
                  </v:line>
                  <v:rect id="Rectangle 16" o:spid="_x0000_s1040" style="position:absolute;left:2428;top:6084;width:3197;height:15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ircQA&#10;AADbAAAADwAAAGRycy9kb3ducmV2LnhtbESPwWrDMBBE74X8g9hAL6WRU1LHOFFCKBTaY+1cfFus&#10;rS1irYylOHa+vioUehxm5g2zP062EyMN3jhWsF4lIIhrpw03Cs7l+3MGwgdkjZ1jUjCTh+Nh8bDH&#10;XLsbf9FYhEZECPscFbQh9LmUvm7Jol+5njh6326wGKIcGqkHvEW47eRLkqTSouG40GJPby3Vl+Jq&#10;FZzm6vMVjaye0nQ0921RZjTflXpcTqcdiEBT+A//tT+0gs0Gfr/EH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9Iq3EAAAA2wAAAA8AAAAAAAAAAAAAAAAAmAIAAGRycy9k&#10;b3ducmV2LnhtbFBLBQYAAAAABAAEAPUAAACJAwAAAAA=&#10;">
                    <v:textbox inset="2.5mm,.5mm,2.5mm,1mm">
                      <w:txbxContent>
                        <w:p w:rsidR="00234F91" w:rsidRDefault="00234F91" w:rsidP="00234F91">
                          <w:pPr>
                            <w:jc w:val="center"/>
                            <w:rPr>
                              <w:sz w:val="22"/>
                              <w:szCs w:val="22"/>
                            </w:rPr>
                          </w:pPr>
                          <w:r>
                            <w:rPr>
                              <w:sz w:val="22"/>
                              <w:szCs w:val="22"/>
                            </w:rPr>
                            <w:t>Согласование и подписание постановления о присвоении почтовых адресов новым объектам, подтверждение почтовых адресов существующих объектов</w:t>
                          </w:r>
                          <w:r>
                            <w:t xml:space="preserve">   </w:t>
                          </w:r>
                          <w:r>
                            <w:rPr>
                              <w:b/>
                            </w:rPr>
                            <w:t xml:space="preserve">   </w:t>
                          </w:r>
                          <w:r>
                            <w:t xml:space="preserve"> </w:t>
                          </w:r>
                        </w:p>
                      </w:txbxContent>
                    </v:textbox>
                  </v:rect>
                  <v:line id="Line 17" o:spid="_x0000_s1041" style="position:absolute;visibility:visible;mso-wrap-style:square" from="4453,5040" to="4464,53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2EucQAAADbAAAADwAAAGRycy9kb3ducmV2LnhtbESPQWsCMRSE70L/Q3iF3jSr1K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fYS5xAAAANsAAAAPAAAAAAAAAAAA&#10;AAAAAKECAABkcnMvZG93bnJldi54bWxQSwUGAAAAAAQABAD5AAAAkgMAAAAA&#10;">
                    <v:stroke endarrow="block"/>
                  </v:line>
                  <v:rect id="Rectangle 18" o:spid="_x0000_s1042" style="position:absolute;left:2297;top:3828;width:3316;height:1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fbMQA&#10;AADbAAAADwAAAGRycy9kb3ducmV2LnhtbESPQWvCQBSE70L/w/IKvZlNrYi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5X2zEAAAA2wAAAA8AAAAAAAAAAAAAAAAAmAIAAGRycy9k&#10;b3ducmV2LnhtbFBLBQYAAAAABAAEAPUAAACJAwAAAAA=&#10;">
                    <v:textbox>
                      <w:txbxContent>
                        <w:p w:rsidR="00234F91" w:rsidRDefault="00234F91" w:rsidP="00234F91">
                          <w:pPr>
                            <w:jc w:val="center"/>
                            <w:rPr>
                              <w:b/>
                              <w:sz w:val="22"/>
                              <w:szCs w:val="22"/>
                            </w:rPr>
                          </w:pPr>
                          <w:r>
                            <w:rPr>
                              <w:b/>
                              <w:sz w:val="22"/>
                              <w:szCs w:val="22"/>
                            </w:rPr>
                            <w:t xml:space="preserve">Подготовка решения о присвоении </w:t>
                          </w:r>
                          <w:r>
                            <w:rPr>
                              <w:b/>
                            </w:rPr>
                            <w:t xml:space="preserve">почтовых адресов новым объектам, подтверждение почтовых адресов существующих объектов      </w:t>
                          </w:r>
                        </w:p>
                      </w:txbxContent>
                    </v:textbox>
                  </v:rect>
                  <v:line id="Line 19" o:spid="_x0000_s1043" style="position:absolute;flip:x;visibility:visible;mso-wrap-style:square" from="1516,6276" to="1528,7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U/G8UAAADbAAAADwAAAGRycy9kb3ducmV2LnhtbESPT2vCQBDF74LfYRnBS6gbq7Q1uor9&#10;Iwilh9oeehyyYxLMzobsqOm3dwXB4+PN+715i1XnanWiNlSeDYxHKSji3NuKCwO/P5uHF1BBkC3W&#10;nsnAPwVYLfu9BWbWn/mbTjspVIRwyNBAKdJkWoe8JIdh5Bvi6O1961CibAttWzxHuKv1Y5o+aYcV&#10;x4YSG3orKT/sji6+sfni98kkeXU6SWb08SefqRZjhoNuPQcl1Mn9+JbeWgPTZ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0U/G8UAAADbAAAADwAAAAAAAAAA&#10;AAAAAAChAgAAZHJzL2Rvd25yZXYueG1sUEsFBgAAAAAEAAQA+QAAAJMDAAAAAA==&#10;">
                    <v:stroke endarrow="block"/>
                  </v:line>
                  <v:line id="Line 20" o:spid="_x0000_s1044" style="position:absolute;visibility:visible;mso-wrap-style:square" from="1539,4668" to="1539,5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wrJ8EAAADbAAAADwAAAGRycy9kb3ducmV2LnhtbERPz2vCMBS+C/4P4Qm72dQx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fCsnwQAAANsAAAAPAAAAAAAAAAAAAAAA&#10;AKECAABkcnMvZG93bnJldi54bWxQSwUGAAAAAAQABAD5AAAAjwMAAAAA&#10;">
                    <v:stroke endarrow="block"/>
                  </v:line>
                  <v:rect id="Rectangle 21" o:spid="_x0000_s1045" style="position:absolute;left:296;top:3792;width:1847;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bLHsQA&#10;AADbAAAADwAAAGRycy9kb3ducmV2LnhtbESPQWvCQBSE7wX/w/KE3pqNVkoTXUUUix41ufT2mn0m&#10;abNvQ3ZN0v76rlDocZiZb5jVZjSN6KlztWUFsygGQVxYXXOpIM8OT68gnEfW2FgmBd/kYLOePKww&#10;1XbgM/UXX4oAYZeigsr7NpXSFRUZdJFtiYN3tZ1BH2RXSt3hEOCmkfM4fpEGaw4LFba0q6j4utyM&#10;go96nuPPOXuLTXJ49qcx+7y975V6nI7bJQhPo/8P/7WPWsEi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myx7EAAAA2wAAAA8AAAAAAAAAAAAAAAAAmAIAAGRycy9k&#10;b3ducmV2LnhtbFBLBQYAAAAABAAEAPUAAACJAwAAAAA=&#10;">
                    <v:textbox>
                      <w:txbxContent>
                        <w:p w:rsidR="00234F91" w:rsidRDefault="00234F91" w:rsidP="00234F91">
                          <w:pPr>
                            <w:jc w:val="center"/>
                            <w:rPr>
                              <w:b/>
                              <w:sz w:val="22"/>
                              <w:szCs w:val="22"/>
                            </w:rPr>
                          </w:pPr>
                          <w:r>
                            <w:rPr>
                              <w:b/>
                              <w:sz w:val="22"/>
                              <w:szCs w:val="22"/>
                            </w:rPr>
                            <w:t>Подготовка отказа в предоставлении муниципальной услуги с указанием оснований</w:t>
                          </w:r>
                        </w:p>
                      </w:txbxContent>
                    </v:textbox>
                  </v:rect>
                  <v:rect id="Rectangle 22" o:spid="_x0000_s1046" style="position:absolute;left:154;top:5256;width:2191;height:1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X0XsEA&#10;AADbAAAADwAAAGRycy9kb3ducmV2LnhtbERPPW/CMBDdK/EfrENiKw5UVJ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F9F7BAAAA2wAAAA8AAAAAAAAAAAAAAAAAmAIAAGRycy9kb3du&#10;cmV2LnhtbFBLBQYAAAAABAAEAPUAAACGAwAAAAA=&#10;">
                    <v:textbox>
                      <w:txbxContent>
                        <w:p w:rsidR="00234F91" w:rsidRDefault="00234F91" w:rsidP="00234F91">
                          <w:pPr>
                            <w:jc w:val="center"/>
                            <w:rPr>
                              <w:sz w:val="22"/>
                              <w:szCs w:val="22"/>
                            </w:rPr>
                          </w:pPr>
                          <w:r>
                            <w:rPr>
                              <w:sz w:val="22"/>
                              <w:szCs w:val="22"/>
                            </w:rPr>
                            <w:t>Направление письма с отказом в предоставлении муниципальной услуги главе муниципального образования  на подпись</w:t>
                          </w:r>
                        </w:p>
                      </w:txbxContent>
                    </v:textbox>
                  </v:rect>
                  <v:line id="Line 23" o:spid="_x0000_s1047" style="position:absolute;visibility:visible;mso-wrap-style:square" from="4453,5712" to="4464,6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8UZ8QAAADbAAAADwAAAGRycy9kb3ducmV2LnhtbESPQWsCMRSE7wX/Q3hCbzW7g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nxRnxAAAANsAAAAPAAAAAAAAAAAA&#10;AAAAAKECAABkcnMvZG93bnJldi54bWxQSwUGAAAAAAQABAD5AAAAkgMAAAAA&#10;">
                    <v:stroke endarrow="block"/>
                  </v:line>
                  <v:rect id="Rectangle 24" o:spid="_x0000_s1048" style="position:absolute;left:2605;top:5316;width:2902;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zsv8UA&#10;AADbAAAADwAAAGRycy9kb3ducmV2LnhtbESPT2vCQBTE74V+h+UVvNVNRcWm2UhbEbx48E+gx9fs&#10;axK6+zZk1xj76buC4HGYmd8w2XKwRvTU+caxgpdxAoK4dLrhSsHxsH5egPABWaNxTAou5GGZPz5k&#10;mGp35h31+1CJCGGfooI6hDaV0pc1WfRj1xJH78d1FkOUXSV1h+cIt0ZOkmQuLTYcF2ps6bOm8nd/&#10;sgrWq2L68d2Xr39hYYqpOeC2+EKlRk/D+xuIQEO4h2/tjVYwm8D1S/wBMv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rOy/xQAAANsAAAAPAAAAAAAAAAAAAAAAAJgCAABkcnMv&#10;ZG93bnJldi54bWxQSwUGAAAAAAQABAD1AAAAigMAAAAA&#10;">
                    <v:textbox inset="2.5mm,0,2.5mm,0">
                      <w:txbxContent>
                        <w:p w:rsidR="00234F91" w:rsidRDefault="00234F91" w:rsidP="00234F91">
                          <w:pPr>
                            <w:jc w:val="center"/>
                            <w:rPr>
                              <w:sz w:val="22"/>
                              <w:szCs w:val="22"/>
                            </w:rPr>
                          </w:pPr>
                          <w:r>
                            <w:rPr>
                              <w:sz w:val="22"/>
                              <w:szCs w:val="22"/>
                            </w:rPr>
                            <w:t>Направление главе муниципального образования  на подпись</w:t>
                          </w:r>
                        </w:p>
                      </w:txbxContent>
                    </v:textbox>
                  </v:rect>
                  <v:rect id="Rectangle 25" o:spid="_x0000_s1049" style="position:absolute;left:332;top:2676;width:5293;height: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KcIA&#10;AADbAAAADwAAAGRycy9kb3ducmV2LnhtbESPQYvCMBSE74L/ITzBm6YqK2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2opwgAAANsAAAAPAAAAAAAAAAAAAAAAAJgCAABkcnMvZG93&#10;bnJldi54bWxQSwUGAAAAAAQABAD1AAAAhwMAAAAA&#10;">
                    <v:textbox>
                      <w:txbxContent>
                        <w:p w:rsidR="00234F91" w:rsidRDefault="00234F91" w:rsidP="00234F91">
                          <w:pPr>
                            <w:jc w:val="center"/>
                            <w:rPr>
                              <w:b/>
                              <w:sz w:val="26"/>
                              <w:szCs w:val="26"/>
                            </w:rPr>
                          </w:pPr>
                          <w:r>
                            <w:rPr>
                              <w:b/>
                            </w:rPr>
                            <w:t xml:space="preserve">Принятие решения о присвоении почтовых адресов новым объектам, подтверждение почтовых адресов существующих объектов   </w:t>
                          </w:r>
                        </w:p>
                        <w:p w:rsidR="00234F91" w:rsidRDefault="00234F91" w:rsidP="00234F91">
                          <w:pPr>
                            <w:rPr>
                              <w:b/>
                              <w:sz w:val="22"/>
                              <w:szCs w:val="22"/>
                            </w:rPr>
                          </w:pPr>
                        </w:p>
                      </w:txbxContent>
                    </v:textbox>
                  </v:rect>
                  <v:line id="Line 26" o:spid="_x0000_s1050" style="position:absolute;visibility:visible;mso-wrap-style:square" from="2972,2424" to="2972,2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3/8QAAADbAAAADwAAAGRycy9kb3ducmV2LnhtbESPQWsCMRSE70L/Q3iF3jSr1Kpbo0gX&#10;wYMV1NLz6+Z1s3TzsmzSNf57Uyh4HGbmG2a5jrYRPXW+dqxgPMpAEJdO11wp+Dhvh3MQPiBrbByT&#10;git5WK8eBkvMtbvwkfpTqESCsM9RgQmhzaX0pSGLfuRa4uR9u85iSLKrpO7wkuC2kZMse5EWa04L&#10;Blt6M1T+nH6tgpkpjnImi/35UPT1eBHf4+fXQqmnx7h5BREohnv4v73TCqbP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6Lf/xAAAANsAAAAPAAAAAAAAAAAA&#10;AAAAAKECAABkcnMvZG93bnJldi54bWxQSwUGAAAAAAQABAD5AAAAkgMAAAAA&#10;">
                    <v:stroke endarrow="block"/>
                  </v:line>
                  <v:rect id="Rectangle 27" o:spid="_x0000_s1051" style="position:absolute;left:296;top:1644;width:5293;height: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lxlMIA&#10;AADbAAAADwAAAGRycy9kb3ducmV2LnhtbESPzWrDMBCE74W8g9hCbo3cBofgRgnBoaSXQmsHcl2k&#10;rW1irYwl/+Ttq0Khx2FmvmF2h9m2YqTeN44VPK8SEMTamYYrBZfy7WkLwgdkg61jUnAnD4f94mGH&#10;mXETf9FYhEpECPsMFdQhdJmUXtdk0a9cRxy9b9dbDFH2lTQ9ThFuW/mSJBtpseG4UGNHeU36VgxW&#10;wXmT4zroz3wYZPuBGssUryello/z8RVEoDn8h//a70ZBmsLvl/gD5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SXGUwgAAANsAAAAPAAAAAAAAAAAAAAAAAJgCAABkcnMvZG93&#10;bnJldi54bWxQSwUGAAAAAAQABAD1AAAAhwMAAAAA&#10;" strokeweight=".25pt">
                    <v:textbox>
                      <w:txbxContent>
                        <w:p w:rsidR="00234F91" w:rsidRDefault="00234F91" w:rsidP="00234F91">
                          <w:pPr>
                            <w:jc w:val="center"/>
                            <w:rPr>
                              <w:b/>
                            </w:rPr>
                          </w:pPr>
                          <w:r>
                            <w:rPr>
                              <w:b/>
                            </w:rPr>
                            <w:t xml:space="preserve">Рассмотрение заявления о присвоении почтовых адресов новым объектам, подтверждение почтовых адресов существующих объектов   </w:t>
                          </w:r>
                        </w:p>
                      </w:txbxContent>
                    </v:textbox>
                  </v:rect>
                </v:group>
                <v:shape id="AutoShape 28" o:spid="_x0000_s1052" type="#_x0000_t32" style="position:absolute;left:10576;top:31670;width:15249;height:146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F318MAAADbAAAADwAAAGRycy9kb3ducmV2LnhtbESPT2sCMRTE7wW/Q3hCb91sLRZZjVKF&#10;gvRS/AN6fGyeu8HNy7KJm/XbN4LQ4zAzv2EWq8E2oqfOG8cK3rMcBHHptOFKwfHw/TYD4QOyxsYx&#10;KbiTh9Vy9LLAQrvIO+r3oRIJwr5ABXUIbSGlL2uy6DPXEifv4jqLIcmukrrDmOC2kZM8/5QWDaeF&#10;Glva1FRe9zerwMRf07fbTVz/nM5eRzL3qTNKvY6HrzmIQEP4Dz/bW63gYwK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Rd9fDAAAA2wAAAA8AAAAAAAAAAAAA&#10;AAAAoQIAAGRycy9kb3ducmV2LnhtbFBLBQYAAAAABAAEAPkAAACRAwAAAAA=&#10;">
                  <v:stroke endarrow="block"/>
                </v:shape>
                <w10:anchorlock/>
              </v:group>
            </w:pict>
          </mc:Fallback>
        </mc:AlternateContent>
      </w:r>
    </w:p>
    <w:p w:rsidR="00234F91" w:rsidRDefault="00234F91" w:rsidP="00234F91">
      <w:pPr>
        <w:pStyle w:val="ConsNormal"/>
        <w:ind w:right="0" w:firstLine="0"/>
        <w:jc w:val="both"/>
        <w:rPr>
          <w:szCs w:val="24"/>
        </w:rPr>
      </w:pPr>
    </w:p>
    <w:p w:rsidR="00234F91" w:rsidRDefault="00234F91" w:rsidP="00234F91">
      <w:pPr>
        <w:pStyle w:val="ConsNormal"/>
        <w:ind w:right="0" w:firstLine="0"/>
        <w:jc w:val="both"/>
        <w:rPr>
          <w:szCs w:val="24"/>
        </w:rPr>
      </w:pPr>
    </w:p>
    <w:p w:rsidR="00234F91" w:rsidRDefault="00234F91" w:rsidP="00234F91"/>
    <w:p w:rsidR="00032095" w:rsidRPr="00234F91" w:rsidRDefault="00032095" w:rsidP="00234F91">
      <w:pPr>
        <w:rPr>
          <w:bCs/>
          <w:sz w:val="24"/>
          <w:szCs w:val="24"/>
          <w:lang w:val="en-US"/>
        </w:rPr>
      </w:pPr>
      <w:bookmarkStart w:id="0" w:name="_GoBack"/>
      <w:bookmarkEnd w:id="0"/>
    </w:p>
    <w:sectPr w:rsidR="00032095" w:rsidRPr="00234F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65D9A"/>
    <w:multiLevelType w:val="hybridMultilevel"/>
    <w:tmpl w:val="556EB6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40943528"/>
    <w:multiLevelType w:val="multilevel"/>
    <w:tmpl w:val="5F5CEA3E"/>
    <w:lvl w:ilvl="0">
      <w:start w:val="2"/>
      <w:numFmt w:val="decimal"/>
      <w:lvlText w:val="%1."/>
      <w:lvlJc w:val="left"/>
      <w:pPr>
        <w:ind w:left="1069" w:hanging="360"/>
      </w:pPr>
    </w:lvl>
    <w:lvl w:ilvl="1">
      <w:start w:val="6"/>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FAB"/>
    <w:rsid w:val="00032095"/>
    <w:rsid w:val="001E1FAB"/>
    <w:rsid w:val="00234F91"/>
    <w:rsid w:val="00B47D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209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032095"/>
    <w:pPr>
      <w:spacing w:before="100" w:beforeAutospacing="1" w:after="115"/>
    </w:pPr>
    <w:rPr>
      <w:sz w:val="24"/>
      <w:szCs w:val="24"/>
    </w:rPr>
  </w:style>
  <w:style w:type="paragraph" w:styleId="a4">
    <w:name w:val="Title"/>
    <w:basedOn w:val="a"/>
    <w:link w:val="a5"/>
    <w:qFormat/>
    <w:rsid w:val="00032095"/>
    <w:pPr>
      <w:jc w:val="center"/>
    </w:pPr>
    <w:rPr>
      <w:b/>
      <w:sz w:val="22"/>
      <w:u w:val="single"/>
    </w:rPr>
  </w:style>
  <w:style w:type="character" w:customStyle="1" w:styleId="a5">
    <w:name w:val="Название Знак"/>
    <w:basedOn w:val="a0"/>
    <w:link w:val="a4"/>
    <w:rsid w:val="00032095"/>
    <w:rPr>
      <w:rFonts w:ascii="Times New Roman" w:eastAsia="Times New Roman" w:hAnsi="Times New Roman" w:cs="Times New Roman"/>
      <w:b/>
      <w:szCs w:val="20"/>
      <w:u w:val="single"/>
      <w:lang w:eastAsia="ru-RU"/>
    </w:rPr>
  </w:style>
  <w:style w:type="paragraph" w:styleId="a6">
    <w:name w:val="Body Text"/>
    <w:basedOn w:val="a"/>
    <w:link w:val="a7"/>
    <w:semiHidden/>
    <w:unhideWhenUsed/>
    <w:rsid w:val="00032095"/>
    <w:pPr>
      <w:spacing w:after="120"/>
    </w:pPr>
  </w:style>
  <w:style w:type="character" w:customStyle="1" w:styleId="a7">
    <w:name w:val="Основной текст Знак"/>
    <w:basedOn w:val="a0"/>
    <w:link w:val="a6"/>
    <w:semiHidden/>
    <w:rsid w:val="00032095"/>
    <w:rPr>
      <w:rFonts w:ascii="Times New Roman" w:eastAsia="Times New Roman" w:hAnsi="Times New Roman" w:cs="Times New Roman"/>
      <w:sz w:val="20"/>
      <w:szCs w:val="20"/>
      <w:lang w:eastAsia="ru-RU"/>
    </w:rPr>
  </w:style>
  <w:style w:type="paragraph" w:styleId="a8">
    <w:name w:val="Body Text Indent"/>
    <w:basedOn w:val="a"/>
    <w:link w:val="a9"/>
    <w:semiHidden/>
    <w:unhideWhenUsed/>
    <w:rsid w:val="00032095"/>
    <w:pPr>
      <w:jc w:val="both"/>
    </w:pPr>
    <w:rPr>
      <w:sz w:val="40"/>
    </w:rPr>
  </w:style>
  <w:style w:type="character" w:customStyle="1" w:styleId="a9">
    <w:name w:val="Основной текст с отступом Знак"/>
    <w:basedOn w:val="a0"/>
    <w:link w:val="a8"/>
    <w:semiHidden/>
    <w:rsid w:val="00032095"/>
    <w:rPr>
      <w:rFonts w:ascii="Times New Roman" w:eastAsia="Times New Roman" w:hAnsi="Times New Roman" w:cs="Times New Roman"/>
      <w:sz w:val="40"/>
      <w:szCs w:val="20"/>
      <w:lang w:eastAsia="ru-RU"/>
    </w:rPr>
  </w:style>
  <w:style w:type="paragraph" w:styleId="2">
    <w:name w:val="Body Text Indent 2"/>
    <w:basedOn w:val="a"/>
    <w:link w:val="20"/>
    <w:semiHidden/>
    <w:unhideWhenUsed/>
    <w:rsid w:val="00032095"/>
    <w:pPr>
      <w:spacing w:after="120" w:line="480" w:lineRule="auto"/>
      <w:ind w:left="283"/>
    </w:pPr>
  </w:style>
  <w:style w:type="character" w:customStyle="1" w:styleId="20">
    <w:name w:val="Основной текст с отступом 2 Знак"/>
    <w:basedOn w:val="a0"/>
    <w:link w:val="2"/>
    <w:semiHidden/>
    <w:rsid w:val="00032095"/>
    <w:rPr>
      <w:rFonts w:ascii="Times New Roman" w:eastAsia="Times New Roman" w:hAnsi="Times New Roman" w:cs="Times New Roman"/>
      <w:sz w:val="20"/>
      <w:szCs w:val="20"/>
      <w:lang w:eastAsia="ru-RU"/>
    </w:rPr>
  </w:style>
  <w:style w:type="paragraph" w:styleId="aa">
    <w:name w:val="List Paragraph"/>
    <w:basedOn w:val="a"/>
    <w:qFormat/>
    <w:rsid w:val="00032095"/>
    <w:pPr>
      <w:spacing w:before="60"/>
      <w:ind w:left="709" w:hanging="284"/>
      <w:jc w:val="both"/>
    </w:pPr>
    <w:rPr>
      <w:rFonts w:ascii="Arial" w:eastAsia="Calibri" w:hAnsi="Arial"/>
      <w:lang w:eastAsia="en-US"/>
    </w:rPr>
  </w:style>
  <w:style w:type="character" w:customStyle="1" w:styleId="ConsPlusNormal">
    <w:name w:val="ConsPlusNormal Знак"/>
    <w:link w:val="ConsPlusNormal0"/>
    <w:locked/>
    <w:rsid w:val="00032095"/>
    <w:rPr>
      <w:rFonts w:ascii="Arial" w:hAnsi="Arial" w:cs="Arial"/>
    </w:rPr>
  </w:style>
  <w:style w:type="paragraph" w:customStyle="1" w:styleId="ConsPlusNormal0">
    <w:name w:val="ConsPlusNormal"/>
    <w:link w:val="ConsPlusNormal"/>
    <w:rsid w:val="00032095"/>
    <w:pPr>
      <w:widowControl w:val="0"/>
      <w:autoSpaceDE w:val="0"/>
      <w:autoSpaceDN w:val="0"/>
      <w:adjustRightInd w:val="0"/>
      <w:spacing w:after="0" w:line="240" w:lineRule="auto"/>
      <w:ind w:firstLine="720"/>
    </w:pPr>
    <w:rPr>
      <w:rFonts w:ascii="Arial" w:hAnsi="Arial" w:cs="Arial"/>
    </w:rPr>
  </w:style>
  <w:style w:type="paragraph" w:customStyle="1" w:styleId="ConsPlusNonformat">
    <w:name w:val="ConsPlusNonformat"/>
    <w:rsid w:val="000320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4">
    <w:name w:val="Style14"/>
    <w:basedOn w:val="a"/>
    <w:rsid w:val="00032095"/>
    <w:pPr>
      <w:widowControl w:val="0"/>
      <w:autoSpaceDE w:val="0"/>
      <w:autoSpaceDN w:val="0"/>
      <w:adjustRightInd w:val="0"/>
      <w:spacing w:line="317" w:lineRule="exact"/>
    </w:pPr>
    <w:rPr>
      <w:sz w:val="24"/>
      <w:szCs w:val="24"/>
    </w:rPr>
  </w:style>
  <w:style w:type="paragraph" w:customStyle="1" w:styleId="ConsNormal">
    <w:name w:val="ConsNormal"/>
    <w:rsid w:val="00032095"/>
    <w:pPr>
      <w:widowControl w:val="0"/>
      <w:snapToGrid w:val="0"/>
      <w:spacing w:after="0" w:line="240" w:lineRule="auto"/>
      <w:ind w:right="19772" w:firstLine="720"/>
    </w:pPr>
    <w:rPr>
      <w:rFonts w:ascii="Times New Roman" w:eastAsia="Times New Roman" w:hAnsi="Times New Roman" w:cs="Times New Roman"/>
      <w:sz w:val="24"/>
      <w:szCs w:val="20"/>
      <w:lang w:eastAsia="ru-RU"/>
    </w:rPr>
  </w:style>
  <w:style w:type="character" w:styleId="ab">
    <w:name w:val="Hyperlink"/>
    <w:basedOn w:val="a0"/>
    <w:uiPriority w:val="99"/>
    <w:semiHidden/>
    <w:unhideWhenUsed/>
    <w:rsid w:val="00032095"/>
    <w:rPr>
      <w:color w:val="0000FF"/>
      <w:u w:val="single"/>
    </w:rPr>
  </w:style>
  <w:style w:type="character" w:styleId="ac">
    <w:name w:val="Strong"/>
    <w:basedOn w:val="a0"/>
    <w:qFormat/>
    <w:rsid w:val="00032095"/>
    <w:rPr>
      <w:b/>
      <w:bCs/>
    </w:rPr>
  </w:style>
  <w:style w:type="paragraph" w:styleId="ad">
    <w:name w:val="Balloon Text"/>
    <w:basedOn w:val="a"/>
    <w:link w:val="ae"/>
    <w:uiPriority w:val="99"/>
    <w:semiHidden/>
    <w:unhideWhenUsed/>
    <w:rsid w:val="00032095"/>
    <w:rPr>
      <w:rFonts w:ascii="Tahoma" w:hAnsi="Tahoma" w:cs="Tahoma"/>
      <w:sz w:val="16"/>
      <w:szCs w:val="16"/>
    </w:rPr>
  </w:style>
  <w:style w:type="character" w:customStyle="1" w:styleId="ae">
    <w:name w:val="Текст выноски Знак"/>
    <w:basedOn w:val="a0"/>
    <w:link w:val="ad"/>
    <w:uiPriority w:val="99"/>
    <w:semiHidden/>
    <w:rsid w:val="0003209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209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032095"/>
    <w:pPr>
      <w:spacing w:before="100" w:beforeAutospacing="1" w:after="115"/>
    </w:pPr>
    <w:rPr>
      <w:sz w:val="24"/>
      <w:szCs w:val="24"/>
    </w:rPr>
  </w:style>
  <w:style w:type="paragraph" w:styleId="a4">
    <w:name w:val="Title"/>
    <w:basedOn w:val="a"/>
    <w:link w:val="a5"/>
    <w:qFormat/>
    <w:rsid w:val="00032095"/>
    <w:pPr>
      <w:jc w:val="center"/>
    </w:pPr>
    <w:rPr>
      <w:b/>
      <w:sz w:val="22"/>
      <w:u w:val="single"/>
    </w:rPr>
  </w:style>
  <w:style w:type="character" w:customStyle="1" w:styleId="a5">
    <w:name w:val="Название Знак"/>
    <w:basedOn w:val="a0"/>
    <w:link w:val="a4"/>
    <w:rsid w:val="00032095"/>
    <w:rPr>
      <w:rFonts w:ascii="Times New Roman" w:eastAsia="Times New Roman" w:hAnsi="Times New Roman" w:cs="Times New Roman"/>
      <w:b/>
      <w:szCs w:val="20"/>
      <w:u w:val="single"/>
      <w:lang w:eastAsia="ru-RU"/>
    </w:rPr>
  </w:style>
  <w:style w:type="paragraph" w:styleId="a6">
    <w:name w:val="Body Text"/>
    <w:basedOn w:val="a"/>
    <w:link w:val="a7"/>
    <w:semiHidden/>
    <w:unhideWhenUsed/>
    <w:rsid w:val="00032095"/>
    <w:pPr>
      <w:spacing w:after="120"/>
    </w:pPr>
  </w:style>
  <w:style w:type="character" w:customStyle="1" w:styleId="a7">
    <w:name w:val="Основной текст Знак"/>
    <w:basedOn w:val="a0"/>
    <w:link w:val="a6"/>
    <w:semiHidden/>
    <w:rsid w:val="00032095"/>
    <w:rPr>
      <w:rFonts w:ascii="Times New Roman" w:eastAsia="Times New Roman" w:hAnsi="Times New Roman" w:cs="Times New Roman"/>
      <w:sz w:val="20"/>
      <w:szCs w:val="20"/>
      <w:lang w:eastAsia="ru-RU"/>
    </w:rPr>
  </w:style>
  <w:style w:type="paragraph" w:styleId="a8">
    <w:name w:val="Body Text Indent"/>
    <w:basedOn w:val="a"/>
    <w:link w:val="a9"/>
    <w:semiHidden/>
    <w:unhideWhenUsed/>
    <w:rsid w:val="00032095"/>
    <w:pPr>
      <w:jc w:val="both"/>
    </w:pPr>
    <w:rPr>
      <w:sz w:val="40"/>
    </w:rPr>
  </w:style>
  <w:style w:type="character" w:customStyle="1" w:styleId="a9">
    <w:name w:val="Основной текст с отступом Знак"/>
    <w:basedOn w:val="a0"/>
    <w:link w:val="a8"/>
    <w:semiHidden/>
    <w:rsid w:val="00032095"/>
    <w:rPr>
      <w:rFonts w:ascii="Times New Roman" w:eastAsia="Times New Roman" w:hAnsi="Times New Roman" w:cs="Times New Roman"/>
      <w:sz w:val="40"/>
      <w:szCs w:val="20"/>
      <w:lang w:eastAsia="ru-RU"/>
    </w:rPr>
  </w:style>
  <w:style w:type="paragraph" w:styleId="2">
    <w:name w:val="Body Text Indent 2"/>
    <w:basedOn w:val="a"/>
    <w:link w:val="20"/>
    <w:semiHidden/>
    <w:unhideWhenUsed/>
    <w:rsid w:val="00032095"/>
    <w:pPr>
      <w:spacing w:after="120" w:line="480" w:lineRule="auto"/>
      <w:ind w:left="283"/>
    </w:pPr>
  </w:style>
  <w:style w:type="character" w:customStyle="1" w:styleId="20">
    <w:name w:val="Основной текст с отступом 2 Знак"/>
    <w:basedOn w:val="a0"/>
    <w:link w:val="2"/>
    <w:semiHidden/>
    <w:rsid w:val="00032095"/>
    <w:rPr>
      <w:rFonts w:ascii="Times New Roman" w:eastAsia="Times New Roman" w:hAnsi="Times New Roman" w:cs="Times New Roman"/>
      <w:sz w:val="20"/>
      <w:szCs w:val="20"/>
      <w:lang w:eastAsia="ru-RU"/>
    </w:rPr>
  </w:style>
  <w:style w:type="paragraph" w:styleId="aa">
    <w:name w:val="List Paragraph"/>
    <w:basedOn w:val="a"/>
    <w:qFormat/>
    <w:rsid w:val="00032095"/>
    <w:pPr>
      <w:spacing w:before="60"/>
      <w:ind w:left="709" w:hanging="284"/>
      <w:jc w:val="both"/>
    </w:pPr>
    <w:rPr>
      <w:rFonts w:ascii="Arial" w:eastAsia="Calibri" w:hAnsi="Arial"/>
      <w:lang w:eastAsia="en-US"/>
    </w:rPr>
  </w:style>
  <w:style w:type="character" w:customStyle="1" w:styleId="ConsPlusNormal">
    <w:name w:val="ConsPlusNormal Знак"/>
    <w:link w:val="ConsPlusNormal0"/>
    <w:locked/>
    <w:rsid w:val="00032095"/>
    <w:rPr>
      <w:rFonts w:ascii="Arial" w:hAnsi="Arial" w:cs="Arial"/>
    </w:rPr>
  </w:style>
  <w:style w:type="paragraph" w:customStyle="1" w:styleId="ConsPlusNormal0">
    <w:name w:val="ConsPlusNormal"/>
    <w:link w:val="ConsPlusNormal"/>
    <w:rsid w:val="00032095"/>
    <w:pPr>
      <w:widowControl w:val="0"/>
      <w:autoSpaceDE w:val="0"/>
      <w:autoSpaceDN w:val="0"/>
      <w:adjustRightInd w:val="0"/>
      <w:spacing w:after="0" w:line="240" w:lineRule="auto"/>
      <w:ind w:firstLine="720"/>
    </w:pPr>
    <w:rPr>
      <w:rFonts w:ascii="Arial" w:hAnsi="Arial" w:cs="Arial"/>
    </w:rPr>
  </w:style>
  <w:style w:type="paragraph" w:customStyle="1" w:styleId="ConsPlusNonformat">
    <w:name w:val="ConsPlusNonformat"/>
    <w:rsid w:val="000320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4">
    <w:name w:val="Style14"/>
    <w:basedOn w:val="a"/>
    <w:rsid w:val="00032095"/>
    <w:pPr>
      <w:widowControl w:val="0"/>
      <w:autoSpaceDE w:val="0"/>
      <w:autoSpaceDN w:val="0"/>
      <w:adjustRightInd w:val="0"/>
      <w:spacing w:line="317" w:lineRule="exact"/>
    </w:pPr>
    <w:rPr>
      <w:sz w:val="24"/>
      <w:szCs w:val="24"/>
    </w:rPr>
  </w:style>
  <w:style w:type="paragraph" w:customStyle="1" w:styleId="ConsNormal">
    <w:name w:val="ConsNormal"/>
    <w:rsid w:val="00032095"/>
    <w:pPr>
      <w:widowControl w:val="0"/>
      <w:snapToGrid w:val="0"/>
      <w:spacing w:after="0" w:line="240" w:lineRule="auto"/>
      <w:ind w:right="19772" w:firstLine="720"/>
    </w:pPr>
    <w:rPr>
      <w:rFonts w:ascii="Times New Roman" w:eastAsia="Times New Roman" w:hAnsi="Times New Roman" w:cs="Times New Roman"/>
      <w:sz w:val="24"/>
      <w:szCs w:val="20"/>
      <w:lang w:eastAsia="ru-RU"/>
    </w:rPr>
  </w:style>
  <w:style w:type="character" w:styleId="ab">
    <w:name w:val="Hyperlink"/>
    <w:basedOn w:val="a0"/>
    <w:uiPriority w:val="99"/>
    <w:semiHidden/>
    <w:unhideWhenUsed/>
    <w:rsid w:val="00032095"/>
    <w:rPr>
      <w:color w:val="0000FF"/>
      <w:u w:val="single"/>
    </w:rPr>
  </w:style>
  <w:style w:type="character" w:styleId="ac">
    <w:name w:val="Strong"/>
    <w:basedOn w:val="a0"/>
    <w:qFormat/>
    <w:rsid w:val="00032095"/>
    <w:rPr>
      <w:b/>
      <w:bCs/>
    </w:rPr>
  </w:style>
  <w:style w:type="paragraph" w:styleId="ad">
    <w:name w:val="Balloon Text"/>
    <w:basedOn w:val="a"/>
    <w:link w:val="ae"/>
    <w:uiPriority w:val="99"/>
    <w:semiHidden/>
    <w:unhideWhenUsed/>
    <w:rsid w:val="00032095"/>
    <w:rPr>
      <w:rFonts w:ascii="Tahoma" w:hAnsi="Tahoma" w:cs="Tahoma"/>
      <w:sz w:val="16"/>
      <w:szCs w:val="16"/>
    </w:rPr>
  </w:style>
  <w:style w:type="character" w:customStyle="1" w:styleId="ae">
    <w:name w:val="Текст выноски Знак"/>
    <w:basedOn w:val="a0"/>
    <w:link w:val="ad"/>
    <w:uiPriority w:val="99"/>
    <w:semiHidden/>
    <w:rsid w:val="0003209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30055">
      <w:bodyDiv w:val="1"/>
      <w:marLeft w:val="0"/>
      <w:marRight w:val="0"/>
      <w:marTop w:val="0"/>
      <w:marBottom w:val="0"/>
      <w:divBdr>
        <w:top w:val="none" w:sz="0" w:space="0" w:color="auto"/>
        <w:left w:val="none" w:sz="0" w:space="0" w:color="auto"/>
        <w:bottom w:val="none" w:sz="0" w:space="0" w:color="auto"/>
        <w:right w:val="none" w:sz="0" w:space="0" w:color="auto"/>
      </w:divBdr>
    </w:div>
    <w:div w:id="18733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70803770/" TargetMode="External"/><Relationship Id="rId13" Type="http://schemas.openxmlformats.org/officeDocument/2006/relationships/hyperlink" Target="http://base.garant.ru/70803770/" TargetMode="External"/><Relationship Id="rId18" Type="http://schemas.openxmlformats.org/officeDocument/2006/relationships/hyperlink" Target="http://base.garant.ru/70803770/" TargetMode="External"/><Relationship Id="rId26" Type="http://schemas.openxmlformats.org/officeDocument/2006/relationships/hyperlink" Target="http://base.garant.ru/70803770/"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base.garant.ru/70865886/" TargetMode="External"/><Relationship Id="rId34" Type="http://schemas.openxmlformats.org/officeDocument/2006/relationships/hyperlink" Target="http://base.garant.ru/70803770/" TargetMode="External"/><Relationship Id="rId7" Type="http://schemas.openxmlformats.org/officeDocument/2006/relationships/hyperlink" Target="http://base.garant.ru/70865886/" TargetMode="External"/><Relationship Id="rId12" Type="http://schemas.openxmlformats.org/officeDocument/2006/relationships/hyperlink" Target="http://base.garant.ru/70803770/" TargetMode="External"/><Relationship Id="rId17" Type="http://schemas.openxmlformats.org/officeDocument/2006/relationships/hyperlink" Target="http://base.garant.ru/70803770/" TargetMode="External"/><Relationship Id="rId25" Type="http://schemas.openxmlformats.org/officeDocument/2006/relationships/hyperlink" Target="http://base.garant.ru/70803770/" TargetMode="External"/><Relationship Id="rId33" Type="http://schemas.openxmlformats.org/officeDocument/2006/relationships/hyperlink" Target="http://base.garant.ru/70803770/" TargetMode="External"/><Relationship Id="rId38" Type="http://schemas.openxmlformats.org/officeDocument/2006/relationships/hyperlink" Target="http://base.garant.ru/70803770/" TargetMode="External"/><Relationship Id="rId2" Type="http://schemas.openxmlformats.org/officeDocument/2006/relationships/styles" Target="styles.xml"/><Relationship Id="rId16" Type="http://schemas.openxmlformats.org/officeDocument/2006/relationships/hyperlink" Target="http://base.garant.ru/70803770/" TargetMode="External"/><Relationship Id="rId20" Type="http://schemas.openxmlformats.org/officeDocument/2006/relationships/hyperlink" Target="http://base.garant.ru/70803770/" TargetMode="External"/><Relationship Id="rId29" Type="http://schemas.openxmlformats.org/officeDocument/2006/relationships/hyperlink" Target="http://base.garant.ru/7080377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base.garant.ru/70865886/" TargetMode="External"/><Relationship Id="rId24" Type="http://schemas.openxmlformats.org/officeDocument/2006/relationships/hyperlink" Target="http://base.garant.ru/70865886/" TargetMode="External"/><Relationship Id="rId32" Type="http://schemas.openxmlformats.org/officeDocument/2006/relationships/hyperlink" Target="http://base.garant.ru/70803770/" TargetMode="External"/><Relationship Id="rId37" Type="http://schemas.openxmlformats.org/officeDocument/2006/relationships/hyperlink" Target="http://base.garant.ru/70865886/"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base.garant.ru/70865886/" TargetMode="External"/><Relationship Id="rId23" Type="http://schemas.openxmlformats.org/officeDocument/2006/relationships/hyperlink" Target="http://base.garant.ru/70803770/" TargetMode="External"/><Relationship Id="rId28" Type="http://schemas.openxmlformats.org/officeDocument/2006/relationships/hyperlink" Target="http://base.garant.ru/70803770/" TargetMode="External"/><Relationship Id="rId36" Type="http://schemas.openxmlformats.org/officeDocument/2006/relationships/hyperlink" Target="http://base.garant.ru/70803770/" TargetMode="External"/><Relationship Id="rId10" Type="http://schemas.openxmlformats.org/officeDocument/2006/relationships/hyperlink" Target="http://base.garant.ru/70803770/" TargetMode="External"/><Relationship Id="rId19" Type="http://schemas.openxmlformats.org/officeDocument/2006/relationships/hyperlink" Target="http://base.garant.ru/70803770/" TargetMode="External"/><Relationship Id="rId31" Type="http://schemas.openxmlformats.org/officeDocument/2006/relationships/hyperlink" Target="http://base.garant.ru/70865886/" TargetMode="External"/><Relationship Id="rId4" Type="http://schemas.openxmlformats.org/officeDocument/2006/relationships/settings" Target="settings.xml"/><Relationship Id="rId9" Type="http://schemas.openxmlformats.org/officeDocument/2006/relationships/hyperlink" Target="http://base.garant.ru/70803770/" TargetMode="External"/><Relationship Id="rId14" Type="http://schemas.openxmlformats.org/officeDocument/2006/relationships/hyperlink" Target="http://base.garant.ru/12184522/" TargetMode="External"/><Relationship Id="rId22" Type="http://schemas.openxmlformats.org/officeDocument/2006/relationships/hyperlink" Target="http://base.garant.ru/70803770/" TargetMode="External"/><Relationship Id="rId27" Type="http://schemas.openxmlformats.org/officeDocument/2006/relationships/hyperlink" Target="http://base.garant.ru/70803770/" TargetMode="External"/><Relationship Id="rId30" Type="http://schemas.openxmlformats.org/officeDocument/2006/relationships/hyperlink" Target="http://base.garant.ru/70803770/" TargetMode="External"/><Relationship Id="rId35" Type="http://schemas.openxmlformats.org/officeDocument/2006/relationships/hyperlink" Target="http://base.garant.ru/708037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6231</Words>
  <Characters>35523</Characters>
  <Application>Microsoft Office Word</Application>
  <DocSecurity>0</DocSecurity>
  <Lines>296</Lines>
  <Paragraphs>83</Paragraphs>
  <ScaleCrop>false</ScaleCrop>
  <Company/>
  <LinksUpToDate>false</LinksUpToDate>
  <CharactersWithSpaces>41671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2019-08-01T11:14:00Z</dcterms:created>
  <dcterms:modified xsi:type="dcterms:W3CDTF">2019-08-01T11:23:00Z</dcterms:modified>
</cp:coreProperties>
</file>