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87761F" w:rsidRPr="00E60F47" w:rsidTr="002A5020">
        <w:tc>
          <w:tcPr>
            <w:tcW w:w="709" w:type="dxa"/>
            <w:tcBorders>
              <w:top w:val="nil"/>
              <w:left w:val="nil"/>
              <w:bottom w:val="nil"/>
              <w:right w:val="nil"/>
            </w:tcBorders>
          </w:tcPr>
          <w:p w:rsidR="0087761F" w:rsidRPr="008719B5" w:rsidRDefault="0087761F" w:rsidP="00CA3B22">
            <w:pPr>
              <w:tabs>
                <w:tab w:val="left" w:pos="1400"/>
              </w:tabs>
              <w:jc w:val="center"/>
            </w:pPr>
          </w:p>
          <w:p w:rsidR="0087761F" w:rsidRPr="004B5A18" w:rsidRDefault="0087761F" w:rsidP="00CA3B22">
            <w:pPr>
              <w:tabs>
                <w:tab w:val="left" w:pos="1400"/>
              </w:tabs>
              <w:jc w:val="center"/>
              <w:rPr>
                <w:sz w:val="18"/>
                <w:szCs w:val="18"/>
              </w:rPr>
            </w:pPr>
          </w:p>
        </w:tc>
        <w:tc>
          <w:tcPr>
            <w:tcW w:w="9214" w:type="dxa"/>
            <w:tcBorders>
              <w:top w:val="nil"/>
              <w:left w:val="nil"/>
              <w:bottom w:val="nil"/>
              <w:right w:val="nil"/>
            </w:tcBorders>
          </w:tcPr>
          <w:p w:rsidR="0087761F" w:rsidRPr="008719B5" w:rsidRDefault="000140A0"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87761F" w:rsidRDefault="0087761F" w:rsidP="00CA3B22">
            <w:pPr>
              <w:jc w:val="both"/>
              <w:rPr>
                <w:bCs/>
                <w:sz w:val="18"/>
                <w:szCs w:val="18"/>
              </w:rPr>
            </w:pPr>
          </w:p>
          <w:p w:rsidR="0087761F" w:rsidRPr="004B5A18" w:rsidRDefault="0087761F" w:rsidP="00CA3B22">
            <w:pPr>
              <w:jc w:val="center"/>
              <w:rPr>
                <w:bCs/>
                <w:sz w:val="18"/>
                <w:szCs w:val="18"/>
              </w:rPr>
            </w:pPr>
          </w:p>
          <w:p w:rsidR="0087761F" w:rsidRPr="004B5A18" w:rsidRDefault="0087761F" w:rsidP="00CA3B22">
            <w:pPr>
              <w:jc w:val="center"/>
              <w:rPr>
                <w:bCs/>
                <w:sz w:val="18"/>
                <w:szCs w:val="18"/>
              </w:rPr>
            </w:pPr>
          </w:p>
        </w:tc>
      </w:tr>
    </w:tbl>
    <w:p w:rsidR="0087761F" w:rsidRPr="00AB2396" w:rsidRDefault="0087761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87761F" w:rsidRPr="00AB2396" w:rsidRDefault="0087761F" w:rsidP="00CF6E91">
      <w:pPr>
        <w:tabs>
          <w:tab w:val="left" w:pos="567"/>
          <w:tab w:val="left" w:pos="18286"/>
        </w:tabs>
        <w:ind w:left="142" w:right="172" w:hanging="142"/>
        <w:jc w:val="center"/>
      </w:pPr>
      <w:r w:rsidRPr="00AB2396">
        <w:t>«КАРАКУЛИНСКИЙ РАЙОН»</w:t>
      </w:r>
    </w:p>
    <w:p w:rsidR="0087761F" w:rsidRDefault="0087761F" w:rsidP="00CF7FBA">
      <w:pPr>
        <w:tabs>
          <w:tab w:val="left" w:pos="567"/>
          <w:tab w:val="left" w:pos="18286"/>
        </w:tabs>
        <w:ind w:left="142" w:right="172" w:firstLine="425"/>
        <w:jc w:val="right"/>
        <w:rPr>
          <w:sz w:val="22"/>
          <w:szCs w:val="20"/>
        </w:rPr>
      </w:pPr>
    </w:p>
    <w:p w:rsidR="0087761F" w:rsidRPr="00A91960" w:rsidRDefault="0087761F" w:rsidP="00A91960">
      <w:pPr>
        <w:tabs>
          <w:tab w:val="left" w:pos="567"/>
          <w:tab w:val="left" w:pos="18286"/>
        </w:tabs>
        <w:ind w:left="142" w:right="172"/>
        <w:jc w:val="right"/>
        <w:rPr>
          <w:sz w:val="18"/>
          <w:szCs w:val="18"/>
        </w:rPr>
      </w:pPr>
    </w:p>
    <w:p w:rsidR="0087761F" w:rsidRPr="005E391B" w:rsidRDefault="0087761F" w:rsidP="001429FB">
      <w:pPr>
        <w:tabs>
          <w:tab w:val="left" w:pos="567"/>
          <w:tab w:val="left" w:pos="18286"/>
        </w:tabs>
        <w:ind w:left="142" w:right="172"/>
        <w:jc w:val="center"/>
        <w:rPr>
          <w:b/>
          <w:sz w:val="26"/>
          <w:szCs w:val="26"/>
        </w:rPr>
      </w:pPr>
      <w:r w:rsidRPr="005E391B">
        <w:rPr>
          <w:b/>
          <w:sz w:val="26"/>
          <w:szCs w:val="26"/>
        </w:rPr>
        <w:t>ЗАКЛЮЧЕНИЕ</w:t>
      </w:r>
    </w:p>
    <w:p w:rsidR="0087761F" w:rsidRPr="005E391B" w:rsidRDefault="0087761F"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87761F" w:rsidRPr="005E391B" w:rsidRDefault="0087761F"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Вятское</w:t>
      </w:r>
      <w:r w:rsidRPr="005E391B">
        <w:rPr>
          <w:b/>
          <w:sz w:val="26"/>
          <w:szCs w:val="26"/>
        </w:rPr>
        <w:t>» за 201</w:t>
      </w:r>
      <w:r>
        <w:rPr>
          <w:b/>
          <w:sz w:val="26"/>
          <w:szCs w:val="26"/>
        </w:rPr>
        <w:t>8</w:t>
      </w:r>
      <w:r w:rsidRPr="005E391B">
        <w:rPr>
          <w:b/>
          <w:sz w:val="26"/>
          <w:szCs w:val="26"/>
        </w:rPr>
        <w:t xml:space="preserve"> год.</w:t>
      </w:r>
    </w:p>
    <w:p w:rsidR="0087761F" w:rsidRDefault="0087761F" w:rsidP="001429FB">
      <w:pPr>
        <w:tabs>
          <w:tab w:val="left" w:pos="567"/>
          <w:tab w:val="left" w:pos="18286"/>
        </w:tabs>
        <w:ind w:left="142" w:right="172"/>
        <w:jc w:val="center"/>
        <w:rPr>
          <w:b/>
          <w:sz w:val="26"/>
          <w:szCs w:val="26"/>
        </w:rPr>
      </w:pPr>
    </w:p>
    <w:p w:rsidR="0087761F" w:rsidRDefault="0087761F" w:rsidP="001429FB">
      <w:pPr>
        <w:tabs>
          <w:tab w:val="left" w:pos="567"/>
          <w:tab w:val="left" w:pos="18286"/>
        </w:tabs>
        <w:ind w:left="142" w:right="172"/>
        <w:jc w:val="center"/>
        <w:rPr>
          <w:b/>
          <w:sz w:val="26"/>
          <w:szCs w:val="26"/>
        </w:rPr>
      </w:pPr>
    </w:p>
    <w:p w:rsidR="0087761F" w:rsidRPr="005E391B" w:rsidRDefault="0087761F" w:rsidP="001429FB">
      <w:pPr>
        <w:tabs>
          <w:tab w:val="left" w:pos="567"/>
          <w:tab w:val="left" w:pos="18286"/>
        </w:tabs>
        <w:ind w:left="142" w:right="172"/>
        <w:jc w:val="center"/>
        <w:rPr>
          <w:b/>
          <w:sz w:val="26"/>
          <w:szCs w:val="26"/>
        </w:rPr>
      </w:pPr>
    </w:p>
    <w:p w:rsidR="0087761F" w:rsidRPr="00A514EB" w:rsidRDefault="0087761F"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7B1973">
        <w:t>07</w:t>
      </w:r>
      <w:r w:rsidRPr="00A514EB">
        <w:t>.0</w:t>
      </w:r>
      <w:r>
        <w:t>3</w:t>
      </w:r>
      <w:r w:rsidRPr="00A514EB">
        <w:t>.201</w:t>
      </w:r>
      <w:r>
        <w:t>9</w:t>
      </w:r>
      <w:r w:rsidRPr="00A514EB">
        <w:t xml:space="preserve"> года</w:t>
      </w:r>
    </w:p>
    <w:p w:rsidR="0087761F" w:rsidRDefault="0087761F" w:rsidP="00D85296">
      <w:pPr>
        <w:tabs>
          <w:tab w:val="left" w:pos="567"/>
          <w:tab w:val="left" w:pos="18286"/>
        </w:tabs>
        <w:ind w:left="142" w:right="172"/>
        <w:rPr>
          <w:sz w:val="26"/>
          <w:szCs w:val="26"/>
        </w:rPr>
      </w:pPr>
    </w:p>
    <w:p w:rsidR="0087761F" w:rsidRPr="005E391B" w:rsidRDefault="0087761F" w:rsidP="00D85296">
      <w:pPr>
        <w:tabs>
          <w:tab w:val="left" w:pos="567"/>
          <w:tab w:val="left" w:pos="18286"/>
        </w:tabs>
        <w:ind w:left="142" w:right="172"/>
        <w:rPr>
          <w:sz w:val="26"/>
          <w:szCs w:val="26"/>
        </w:rPr>
      </w:pPr>
    </w:p>
    <w:p w:rsidR="0087761F" w:rsidRPr="005E391B" w:rsidRDefault="0087761F"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 xml:space="preserve">Соглашением </w:t>
      </w:r>
      <w:r w:rsidRPr="007B1973">
        <w:rPr>
          <w:bCs/>
          <w:sz w:val="26"/>
          <w:szCs w:val="26"/>
        </w:rPr>
        <w:t>от 28.12.201</w:t>
      </w:r>
      <w:r w:rsidR="007B1973" w:rsidRPr="007B1973">
        <w:rPr>
          <w:bCs/>
          <w:sz w:val="26"/>
          <w:szCs w:val="26"/>
        </w:rPr>
        <w:t>8г. №</w:t>
      </w:r>
      <w:r w:rsidRPr="007B1973">
        <w:rPr>
          <w:bCs/>
          <w:sz w:val="26"/>
          <w:szCs w:val="26"/>
        </w:rPr>
        <w:t>2</w:t>
      </w:r>
      <w:r w:rsidR="007B1973" w:rsidRPr="007B1973">
        <w:rPr>
          <w:bCs/>
          <w:sz w:val="26"/>
          <w:szCs w:val="26"/>
        </w:rPr>
        <w:t>5</w:t>
      </w:r>
      <w:r w:rsidRPr="005E391B">
        <w:rPr>
          <w:bCs/>
          <w:sz w:val="26"/>
          <w:szCs w:val="26"/>
        </w:rPr>
        <w:t xml:space="preserve"> </w:t>
      </w:r>
      <w:r w:rsidRPr="005E391B">
        <w:rPr>
          <w:sz w:val="26"/>
          <w:szCs w:val="26"/>
        </w:rPr>
        <w:t>между  Советом депутатов муниципального образования «</w:t>
      </w:r>
      <w:r>
        <w:rPr>
          <w:sz w:val="26"/>
          <w:szCs w:val="26"/>
        </w:rPr>
        <w:t>Вятское</w:t>
      </w:r>
      <w:r w:rsidRPr="005E391B">
        <w:rPr>
          <w:sz w:val="26"/>
          <w:szCs w:val="26"/>
        </w:rPr>
        <w:t xml:space="preserve">» и Советом депутатов муниципального образования «Каракулинский район»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w:t>
      </w:r>
      <w:r>
        <w:rPr>
          <w:sz w:val="26"/>
          <w:szCs w:val="26"/>
        </w:rPr>
        <w:t>аракулинский район», планом работы К</w:t>
      </w:r>
      <w:r w:rsidRPr="005E391B">
        <w:rPr>
          <w:sz w:val="26"/>
          <w:szCs w:val="26"/>
        </w:rPr>
        <w:t>онтрольно-счетного органа муниципального образования «Каракулинский район» на 201</w:t>
      </w:r>
      <w:r>
        <w:rPr>
          <w:sz w:val="26"/>
          <w:szCs w:val="26"/>
        </w:rPr>
        <w:t>9</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Вятское</w:t>
      </w:r>
      <w:r w:rsidRPr="005E391B">
        <w:rPr>
          <w:sz w:val="26"/>
          <w:szCs w:val="26"/>
        </w:rPr>
        <w:t>» за 201</w:t>
      </w:r>
      <w:r>
        <w:rPr>
          <w:sz w:val="26"/>
          <w:szCs w:val="26"/>
        </w:rPr>
        <w:t>8</w:t>
      </w:r>
      <w:r w:rsidRPr="005E391B">
        <w:rPr>
          <w:sz w:val="26"/>
          <w:szCs w:val="26"/>
        </w:rPr>
        <w:t xml:space="preserve"> год.</w:t>
      </w:r>
    </w:p>
    <w:p w:rsidR="0087761F" w:rsidRPr="005E391B" w:rsidRDefault="0087761F"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Вятское</w:t>
      </w:r>
      <w:r w:rsidRPr="005E391B">
        <w:rPr>
          <w:sz w:val="26"/>
          <w:szCs w:val="26"/>
        </w:rPr>
        <w:t>» (далее – Администрация поселения).</w:t>
      </w:r>
    </w:p>
    <w:p w:rsidR="0087761F" w:rsidRPr="005E391B" w:rsidRDefault="0087761F" w:rsidP="00661744">
      <w:pPr>
        <w:ind w:firstLine="600"/>
        <w:jc w:val="both"/>
        <w:rPr>
          <w:sz w:val="26"/>
          <w:szCs w:val="26"/>
          <w:u w:val="single"/>
        </w:rPr>
      </w:pPr>
      <w:r w:rsidRPr="005E391B">
        <w:rPr>
          <w:sz w:val="26"/>
          <w:szCs w:val="26"/>
        </w:rPr>
        <w:t>Проверяемый период: с 01.01.201</w:t>
      </w:r>
      <w:r>
        <w:rPr>
          <w:sz w:val="26"/>
          <w:szCs w:val="26"/>
        </w:rPr>
        <w:t>8</w:t>
      </w:r>
      <w:r w:rsidRPr="005E391B">
        <w:rPr>
          <w:sz w:val="26"/>
          <w:szCs w:val="26"/>
        </w:rPr>
        <w:t xml:space="preserve"> г. по 31.12.201</w:t>
      </w:r>
      <w:r>
        <w:rPr>
          <w:sz w:val="26"/>
          <w:szCs w:val="26"/>
        </w:rPr>
        <w:t>8</w:t>
      </w:r>
      <w:r w:rsidRPr="005E391B">
        <w:rPr>
          <w:sz w:val="26"/>
          <w:szCs w:val="26"/>
        </w:rPr>
        <w:t xml:space="preserve"> г.</w:t>
      </w:r>
    </w:p>
    <w:p w:rsidR="0087761F" w:rsidRPr="005E391B" w:rsidRDefault="0087761F" w:rsidP="00661744">
      <w:pPr>
        <w:pStyle w:val="af3"/>
        <w:ind w:firstLine="600"/>
        <w:jc w:val="both"/>
        <w:rPr>
          <w:sz w:val="26"/>
          <w:szCs w:val="26"/>
        </w:rPr>
      </w:pPr>
    </w:p>
    <w:p w:rsidR="0087761F" w:rsidRPr="003D3791" w:rsidRDefault="0087761F" w:rsidP="003D3791">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3D3791">
        <w:rPr>
          <w:sz w:val="26"/>
          <w:szCs w:val="26"/>
        </w:rPr>
        <w:t xml:space="preserve">427915, Удмуртская Республика, Каракулинский район, с.Вятское, ул.Советская, д.16. </w:t>
      </w:r>
    </w:p>
    <w:p w:rsidR="0087761F" w:rsidRPr="003D3791" w:rsidRDefault="0087761F" w:rsidP="003D3791">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Вятское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Вятское</w:t>
      </w:r>
      <w:r w:rsidRPr="00CD07A2">
        <w:rPr>
          <w:sz w:val="26"/>
          <w:szCs w:val="26"/>
        </w:rPr>
        <w:t>», утвержденным решением Совета депутатов муниципального образования «</w:t>
      </w:r>
      <w:r>
        <w:rPr>
          <w:sz w:val="26"/>
          <w:szCs w:val="26"/>
        </w:rPr>
        <w:t>Вятское</w:t>
      </w:r>
      <w:r w:rsidRPr="00CD07A2">
        <w:rPr>
          <w:sz w:val="26"/>
          <w:szCs w:val="26"/>
        </w:rPr>
        <w:t xml:space="preserve">» </w:t>
      </w:r>
      <w:r w:rsidRPr="003D3791">
        <w:rPr>
          <w:sz w:val="26"/>
          <w:szCs w:val="26"/>
        </w:rPr>
        <w:t>от 07.12.2005 года №3/1-05.</w:t>
      </w:r>
    </w:p>
    <w:p w:rsidR="0087761F" w:rsidRPr="005E391B" w:rsidRDefault="0087761F" w:rsidP="003D3791">
      <w:pPr>
        <w:tabs>
          <w:tab w:val="left" w:pos="567"/>
          <w:tab w:val="left" w:pos="18286"/>
        </w:tabs>
        <w:ind w:right="172"/>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7B1973">
        <w:rPr>
          <w:sz w:val="26"/>
          <w:szCs w:val="26"/>
        </w:rPr>
        <w:t xml:space="preserve">Соглашением от </w:t>
      </w:r>
      <w:r w:rsidR="007B1973" w:rsidRPr="007B1973">
        <w:rPr>
          <w:sz w:val="26"/>
          <w:szCs w:val="26"/>
        </w:rPr>
        <w:t>28</w:t>
      </w:r>
      <w:r w:rsidRPr="007B1973">
        <w:rPr>
          <w:sz w:val="26"/>
          <w:szCs w:val="26"/>
        </w:rPr>
        <w:t>.12.201</w:t>
      </w:r>
      <w:r w:rsidR="007B1973" w:rsidRPr="007B1973">
        <w:rPr>
          <w:sz w:val="26"/>
          <w:szCs w:val="26"/>
        </w:rPr>
        <w:t>8</w:t>
      </w:r>
      <w:r w:rsidRPr="007B1973">
        <w:rPr>
          <w:sz w:val="26"/>
          <w:szCs w:val="26"/>
        </w:rPr>
        <w:t xml:space="preserve"> года №3</w:t>
      </w:r>
      <w:r w:rsidR="007B1973" w:rsidRPr="007B1973">
        <w:rPr>
          <w:sz w:val="26"/>
          <w:szCs w:val="26"/>
        </w:rPr>
        <w:t>9</w:t>
      </w:r>
      <w:r w:rsidRPr="005E391B">
        <w:rPr>
          <w:sz w:val="26"/>
          <w:szCs w:val="26"/>
        </w:rPr>
        <w:t xml:space="preserve"> Администрацией поселения переданы Администрации муниципального </w:t>
      </w:r>
      <w:r w:rsidRPr="005E391B">
        <w:rPr>
          <w:sz w:val="26"/>
          <w:szCs w:val="26"/>
        </w:rPr>
        <w:lastRenderedPageBreak/>
        <w:t>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Вятское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Вятское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-к). Бюджетный учет деятельности в 201</w:t>
      </w:r>
      <w:r>
        <w:rPr>
          <w:sz w:val="26"/>
          <w:szCs w:val="26"/>
        </w:rPr>
        <w:t>8</w:t>
      </w:r>
      <w:r w:rsidRPr="005E391B">
        <w:rPr>
          <w:sz w:val="26"/>
          <w:szCs w:val="26"/>
        </w:rPr>
        <w:t xml:space="preserve"> году  осуществлялся в соответствии с Федеральным законом № 402</w:t>
      </w:r>
      <w:r>
        <w:rPr>
          <w:sz w:val="26"/>
          <w:szCs w:val="26"/>
        </w:rPr>
        <w:t xml:space="preserve">-ФЗ от 06.12.2011г. </w:t>
      </w:r>
      <w:r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Pr>
          <w:sz w:val="26"/>
          <w:szCs w:val="26"/>
        </w:rPr>
        <w:t>г.</w:t>
      </w:r>
      <w:r w:rsidRPr="005E391B">
        <w:rPr>
          <w:sz w:val="26"/>
          <w:szCs w:val="26"/>
        </w:rPr>
        <w:t xml:space="preserve"> №157н, приказом Минфина РФ от 06.12.2010</w:t>
      </w:r>
      <w:r>
        <w:rPr>
          <w:sz w:val="26"/>
          <w:szCs w:val="26"/>
        </w:rPr>
        <w:t>г.</w:t>
      </w:r>
      <w:r w:rsidRPr="005E391B">
        <w:rPr>
          <w:sz w:val="26"/>
          <w:szCs w:val="26"/>
        </w:rPr>
        <w:t xml:space="preserve"> №162н и приказом Минфина РФ от 01.07.2013</w:t>
      </w:r>
      <w:r>
        <w:rPr>
          <w:sz w:val="26"/>
          <w:szCs w:val="26"/>
        </w:rPr>
        <w:t>г.</w:t>
      </w:r>
      <w:r w:rsidRPr="005E391B">
        <w:rPr>
          <w:sz w:val="26"/>
          <w:szCs w:val="26"/>
        </w:rPr>
        <w:t xml:space="preserve"> №65н «Об утверждении Указаний о порядке применения бюджетной классификации Российской Федерации».</w:t>
      </w:r>
    </w:p>
    <w:p w:rsidR="0087761F" w:rsidRPr="005E391B" w:rsidRDefault="0087761F"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Вятское</w:t>
      </w:r>
      <w:r w:rsidRPr="005E391B">
        <w:rPr>
          <w:sz w:val="26"/>
          <w:szCs w:val="26"/>
        </w:rPr>
        <w:t>» в 201</w:t>
      </w:r>
      <w:r>
        <w:rPr>
          <w:sz w:val="26"/>
          <w:szCs w:val="26"/>
        </w:rPr>
        <w:t>8</w:t>
      </w:r>
      <w:r w:rsidRPr="005E391B">
        <w:rPr>
          <w:sz w:val="26"/>
          <w:szCs w:val="26"/>
        </w:rPr>
        <w:t xml:space="preserve"> году являлось решение Совета депутатов муниципального образования «</w:t>
      </w:r>
      <w:r>
        <w:rPr>
          <w:sz w:val="26"/>
          <w:szCs w:val="26"/>
        </w:rPr>
        <w:t>Вятское</w:t>
      </w:r>
      <w:r w:rsidRPr="005E391B">
        <w:rPr>
          <w:sz w:val="26"/>
          <w:szCs w:val="26"/>
        </w:rPr>
        <w:t xml:space="preserve">» от </w:t>
      </w:r>
      <w:r>
        <w:rPr>
          <w:sz w:val="26"/>
          <w:szCs w:val="26"/>
        </w:rPr>
        <w:t>13</w:t>
      </w:r>
      <w:r w:rsidRPr="005E391B">
        <w:rPr>
          <w:sz w:val="26"/>
          <w:szCs w:val="26"/>
        </w:rPr>
        <w:t>.12.201</w:t>
      </w:r>
      <w:r>
        <w:rPr>
          <w:sz w:val="26"/>
          <w:szCs w:val="26"/>
        </w:rPr>
        <w:t xml:space="preserve">7 года </w:t>
      </w:r>
      <w:r w:rsidRPr="005E391B">
        <w:rPr>
          <w:sz w:val="26"/>
          <w:szCs w:val="26"/>
        </w:rPr>
        <w:t>№</w:t>
      </w:r>
      <w:r>
        <w:rPr>
          <w:sz w:val="26"/>
          <w:szCs w:val="26"/>
        </w:rPr>
        <w:t>9</w:t>
      </w:r>
      <w:r w:rsidRPr="005E391B">
        <w:rPr>
          <w:sz w:val="26"/>
          <w:szCs w:val="26"/>
        </w:rPr>
        <w:t>/</w:t>
      </w:r>
      <w:r>
        <w:rPr>
          <w:sz w:val="26"/>
          <w:szCs w:val="26"/>
        </w:rPr>
        <w:t>2</w:t>
      </w:r>
      <w:r w:rsidRPr="005E391B">
        <w:rPr>
          <w:sz w:val="26"/>
          <w:szCs w:val="26"/>
        </w:rPr>
        <w:t>-1</w:t>
      </w:r>
      <w:r>
        <w:rPr>
          <w:sz w:val="26"/>
          <w:szCs w:val="26"/>
        </w:rPr>
        <w:t>7</w:t>
      </w:r>
      <w:r w:rsidRPr="005E391B">
        <w:rPr>
          <w:sz w:val="26"/>
          <w:szCs w:val="26"/>
        </w:rPr>
        <w:t xml:space="preserve"> «О бюджете муниципального образования «</w:t>
      </w:r>
      <w:r>
        <w:rPr>
          <w:sz w:val="26"/>
          <w:szCs w:val="26"/>
        </w:rPr>
        <w:t>Вятское</w:t>
      </w:r>
      <w:r w:rsidRPr="005E391B">
        <w:rPr>
          <w:sz w:val="26"/>
          <w:szCs w:val="26"/>
        </w:rPr>
        <w:t>» на 201</w:t>
      </w:r>
      <w:r>
        <w:rPr>
          <w:sz w:val="26"/>
          <w:szCs w:val="26"/>
        </w:rPr>
        <w:t>8 год и плановый период 2019 и 2020 годов</w:t>
      </w:r>
      <w:r w:rsidRPr="005E391B">
        <w:rPr>
          <w:sz w:val="26"/>
          <w:szCs w:val="26"/>
        </w:rPr>
        <w:t>» (далее</w:t>
      </w:r>
      <w:r>
        <w:rPr>
          <w:sz w:val="26"/>
          <w:szCs w:val="26"/>
        </w:rPr>
        <w:t xml:space="preserve"> </w:t>
      </w:r>
      <w:r w:rsidRPr="005E391B">
        <w:rPr>
          <w:sz w:val="26"/>
          <w:szCs w:val="26"/>
        </w:rPr>
        <w:t>- Решение о бюджете).</w:t>
      </w:r>
    </w:p>
    <w:p w:rsidR="0087761F" w:rsidRPr="005E391B" w:rsidRDefault="0087761F"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87761F" w:rsidRPr="005E391B" w:rsidRDefault="0087761F"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Вятское» от 24.10.2018 года №16 по состоянию на 1 ноября 2018</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87761F" w:rsidRDefault="0087761F" w:rsidP="00661744">
      <w:pPr>
        <w:pStyle w:val="af"/>
        <w:tabs>
          <w:tab w:val="left" w:pos="709"/>
          <w:tab w:val="left" w:pos="851"/>
        </w:tabs>
        <w:jc w:val="both"/>
        <w:rPr>
          <w:b w:val="0"/>
          <w:bCs/>
          <w:color w:val="FF0000"/>
          <w:sz w:val="26"/>
          <w:szCs w:val="26"/>
          <w:lang w:eastAsia="ru-RU"/>
        </w:rPr>
      </w:pPr>
    </w:p>
    <w:p w:rsidR="0087761F" w:rsidRPr="00814560" w:rsidRDefault="0087761F" w:rsidP="00814560">
      <w:pPr>
        <w:jc w:val="both"/>
        <w:rPr>
          <w:b/>
          <w:sz w:val="26"/>
          <w:szCs w:val="26"/>
        </w:rPr>
      </w:pPr>
      <w:r>
        <w:rPr>
          <w:b/>
          <w:sz w:val="26"/>
          <w:szCs w:val="26"/>
        </w:rPr>
        <w:t xml:space="preserve">       </w:t>
      </w:r>
      <w:r w:rsidRPr="00814560">
        <w:rPr>
          <w:b/>
          <w:sz w:val="26"/>
          <w:szCs w:val="26"/>
        </w:rPr>
        <w:t>Состав и содержание форм годовой бюджетной отчетности об исполнении бюджета</w:t>
      </w:r>
      <w:r>
        <w:rPr>
          <w:b/>
          <w:sz w:val="26"/>
          <w:szCs w:val="26"/>
        </w:rPr>
        <w:t>.</w:t>
      </w:r>
      <w:r w:rsidRPr="00814560">
        <w:rPr>
          <w:b/>
          <w:sz w:val="26"/>
          <w:szCs w:val="26"/>
        </w:rPr>
        <w:t xml:space="preserve"> </w:t>
      </w:r>
    </w:p>
    <w:p w:rsidR="0087761F" w:rsidRPr="007B1973" w:rsidRDefault="0087761F" w:rsidP="00F20A58">
      <w:pPr>
        <w:pStyle w:val="2"/>
        <w:tabs>
          <w:tab w:val="left" w:pos="567"/>
        </w:tabs>
        <w:ind w:left="0"/>
        <w:rPr>
          <w:sz w:val="26"/>
          <w:szCs w:val="26"/>
        </w:rPr>
      </w:pPr>
      <w:r w:rsidRPr="007B1973">
        <w:rPr>
          <w:sz w:val="26"/>
          <w:szCs w:val="26"/>
        </w:rPr>
        <w:t xml:space="preserve">        Бюджетная отчетность за 2018 год составлена и представлена Администрацией поселения в соответствии с требованиями  ст. ст. 264.1, 264.2 БК РФ, Инструкцией № 191н.</w:t>
      </w:r>
    </w:p>
    <w:p w:rsidR="0087761F" w:rsidRPr="0058104A" w:rsidRDefault="0087761F" w:rsidP="00F20A58">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87761F" w:rsidRPr="005E391B" w:rsidRDefault="0087761F" w:rsidP="00F20A58">
      <w:pPr>
        <w:tabs>
          <w:tab w:val="left" w:pos="567"/>
        </w:tabs>
        <w:jc w:val="both"/>
        <w:rPr>
          <w:sz w:val="26"/>
          <w:szCs w:val="26"/>
        </w:rPr>
      </w:pPr>
      <w:r>
        <w:rPr>
          <w:sz w:val="26"/>
          <w:szCs w:val="26"/>
        </w:rPr>
        <w:lastRenderedPageBreak/>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87761F" w:rsidRPr="00616AB8" w:rsidRDefault="0087761F" w:rsidP="00F20A58">
      <w:pPr>
        <w:pStyle w:val="2"/>
        <w:ind w:left="0"/>
        <w:rPr>
          <w:sz w:val="26"/>
          <w:szCs w:val="26"/>
        </w:rPr>
      </w:pPr>
      <w:r w:rsidRPr="00616AB8">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87761F" w:rsidRPr="00C64B6E" w:rsidRDefault="0087761F" w:rsidP="00F20A58">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87761F" w:rsidRPr="00616AB8" w:rsidRDefault="0087761F" w:rsidP="00F20A58">
      <w:pPr>
        <w:pStyle w:val="2"/>
        <w:ind w:left="0"/>
        <w:rPr>
          <w:sz w:val="26"/>
          <w:szCs w:val="26"/>
        </w:rPr>
      </w:pPr>
      <w:r w:rsidRPr="00616AB8">
        <w:rPr>
          <w:sz w:val="26"/>
          <w:szCs w:val="26"/>
        </w:rPr>
        <w:t>-ф.0503121 «Отчет о финансовых результатах деятельности»;</w:t>
      </w:r>
    </w:p>
    <w:p w:rsidR="0087761F" w:rsidRPr="00616AB8" w:rsidRDefault="0087761F" w:rsidP="00F20A58">
      <w:pPr>
        <w:pStyle w:val="2"/>
        <w:ind w:left="0"/>
        <w:rPr>
          <w:sz w:val="26"/>
          <w:szCs w:val="26"/>
        </w:rPr>
      </w:pPr>
      <w:r w:rsidRPr="00616AB8">
        <w:rPr>
          <w:sz w:val="26"/>
          <w:szCs w:val="26"/>
        </w:rPr>
        <w:t>-ф.0503123 «Отчет о движении денежных средств»;</w:t>
      </w:r>
    </w:p>
    <w:p w:rsidR="0087761F" w:rsidRPr="00616AB8" w:rsidRDefault="0087761F" w:rsidP="00F20A58">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87761F" w:rsidRPr="00616AB8" w:rsidRDefault="0087761F" w:rsidP="00F20A58">
      <w:pPr>
        <w:pStyle w:val="2"/>
        <w:ind w:left="0"/>
        <w:rPr>
          <w:sz w:val="26"/>
          <w:szCs w:val="26"/>
        </w:rPr>
      </w:pPr>
      <w:r w:rsidRPr="00616AB8">
        <w:rPr>
          <w:sz w:val="26"/>
          <w:szCs w:val="26"/>
        </w:rPr>
        <w:t>- ф.0503125 «Справка по консолидируемым расчетам»;</w:t>
      </w:r>
    </w:p>
    <w:p w:rsidR="0087761F" w:rsidRPr="00616AB8" w:rsidRDefault="0087761F" w:rsidP="00F20A58">
      <w:pPr>
        <w:pStyle w:val="2"/>
        <w:ind w:left="0"/>
        <w:rPr>
          <w:sz w:val="26"/>
          <w:szCs w:val="26"/>
        </w:rPr>
      </w:pPr>
      <w:r w:rsidRPr="00616AB8">
        <w:rPr>
          <w:sz w:val="26"/>
          <w:szCs w:val="26"/>
        </w:rPr>
        <w:t>-ф.0503128 «Отчет о бюджетных обязательствах»;</w:t>
      </w:r>
    </w:p>
    <w:p w:rsidR="0087761F" w:rsidRPr="0072014C" w:rsidRDefault="0087761F" w:rsidP="00F20A58">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87761F" w:rsidRDefault="0087761F" w:rsidP="00F20A58">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87761F" w:rsidRPr="005E391B" w:rsidRDefault="0087761F" w:rsidP="00D85296">
      <w:pPr>
        <w:tabs>
          <w:tab w:val="left" w:pos="567"/>
        </w:tabs>
        <w:jc w:val="both"/>
        <w:rPr>
          <w:sz w:val="26"/>
          <w:szCs w:val="26"/>
        </w:rPr>
      </w:pPr>
    </w:p>
    <w:p w:rsidR="0087761F" w:rsidRPr="009A2E3F" w:rsidRDefault="0087761F" w:rsidP="00D85296">
      <w:pPr>
        <w:jc w:val="both"/>
        <w:rPr>
          <w:b/>
          <w:sz w:val="26"/>
          <w:szCs w:val="26"/>
        </w:rPr>
      </w:pPr>
      <w:r>
        <w:rPr>
          <w:b/>
          <w:sz w:val="26"/>
          <w:szCs w:val="26"/>
        </w:rPr>
        <w:t xml:space="preserve">         </w:t>
      </w:r>
      <w:r w:rsidRPr="009A2E3F">
        <w:rPr>
          <w:b/>
          <w:sz w:val="26"/>
          <w:szCs w:val="26"/>
        </w:rPr>
        <w:t>Анализ основных форм годовой бюджетной отчетности:</w:t>
      </w:r>
    </w:p>
    <w:p w:rsidR="0087761F" w:rsidRPr="005E391B" w:rsidRDefault="0087761F"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01.01.201</w:t>
      </w:r>
      <w:r>
        <w:rPr>
          <w:sz w:val="26"/>
          <w:szCs w:val="26"/>
        </w:rPr>
        <w:t>9</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87761F" w:rsidRPr="005E391B" w:rsidRDefault="0087761F"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Вятское</w:t>
      </w:r>
      <w:r w:rsidRPr="005E391B">
        <w:rPr>
          <w:sz w:val="26"/>
          <w:szCs w:val="26"/>
        </w:rPr>
        <w:t>» на первый и последний день отчетного периода по счетам плана счетов бюджетного учета.</w:t>
      </w:r>
    </w:p>
    <w:p w:rsidR="0087761F" w:rsidRDefault="0087761F" w:rsidP="00C430D5">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 xml:space="preserve">7 </w:t>
      </w:r>
      <w:r w:rsidRPr="005E391B">
        <w:rPr>
          <w:sz w:val="26"/>
          <w:szCs w:val="26"/>
        </w:rPr>
        <w:t xml:space="preserve">года) </w:t>
      </w:r>
      <w:r>
        <w:rPr>
          <w:sz w:val="26"/>
          <w:szCs w:val="26"/>
        </w:rPr>
        <w:t>не изменилась</w:t>
      </w:r>
      <w:r w:rsidRPr="00C430D5">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87761F" w:rsidRPr="005E391B" w:rsidRDefault="0087761F" w:rsidP="00F5799D">
      <w:pPr>
        <w:jc w:val="both"/>
        <w:rPr>
          <w:sz w:val="26"/>
          <w:szCs w:val="26"/>
        </w:rPr>
      </w:pPr>
      <w:r w:rsidRPr="005E391B">
        <w:rPr>
          <w:bCs/>
          <w:sz w:val="26"/>
          <w:szCs w:val="26"/>
        </w:rPr>
        <w:t xml:space="preserve">        </w:t>
      </w:r>
      <w:r w:rsidRPr="005E391B">
        <w:rPr>
          <w:sz w:val="26"/>
          <w:szCs w:val="26"/>
        </w:rPr>
        <w:t>Валюта Баланса на конец 201</w:t>
      </w:r>
      <w:r>
        <w:rPr>
          <w:sz w:val="26"/>
          <w:szCs w:val="26"/>
        </w:rPr>
        <w:t>8</w:t>
      </w:r>
      <w:r w:rsidRPr="005E391B">
        <w:rPr>
          <w:sz w:val="26"/>
          <w:szCs w:val="26"/>
        </w:rPr>
        <w:t xml:space="preserve"> года по бюджетной деятельности составила </w:t>
      </w:r>
      <w:r>
        <w:rPr>
          <w:sz w:val="26"/>
          <w:szCs w:val="26"/>
        </w:rPr>
        <w:t xml:space="preserve">772,0 </w:t>
      </w:r>
      <w:r w:rsidRPr="005E391B">
        <w:rPr>
          <w:sz w:val="26"/>
          <w:szCs w:val="26"/>
        </w:rPr>
        <w:t>тыс.</w:t>
      </w:r>
      <w:r>
        <w:rPr>
          <w:sz w:val="26"/>
          <w:szCs w:val="26"/>
        </w:rPr>
        <w:t xml:space="preserve"> </w:t>
      </w:r>
      <w:r w:rsidRPr="005E391B">
        <w:rPr>
          <w:sz w:val="26"/>
          <w:szCs w:val="26"/>
        </w:rPr>
        <w:t xml:space="preserve">рублей и </w:t>
      </w:r>
      <w:r>
        <w:rPr>
          <w:sz w:val="26"/>
          <w:szCs w:val="26"/>
        </w:rPr>
        <w:t>увеличилась</w:t>
      </w:r>
      <w:r w:rsidRPr="005E391B">
        <w:rPr>
          <w:sz w:val="26"/>
          <w:szCs w:val="26"/>
        </w:rPr>
        <w:t xml:space="preserve"> по </w:t>
      </w:r>
      <w:r>
        <w:rPr>
          <w:sz w:val="26"/>
          <w:szCs w:val="26"/>
        </w:rPr>
        <w:t>сравнению с началом года на 14,6</w:t>
      </w:r>
      <w:r w:rsidRPr="005E391B">
        <w:rPr>
          <w:sz w:val="26"/>
          <w:szCs w:val="26"/>
        </w:rPr>
        <w:t xml:space="preserve"> тыс.рублей. Остатков средств во временном распоряжении не имеется.</w:t>
      </w:r>
    </w:p>
    <w:p w:rsidR="0087761F" w:rsidRPr="005E391B" w:rsidRDefault="0087761F"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Pr>
          <w:sz w:val="26"/>
          <w:szCs w:val="26"/>
        </w:rPr>
        <w:t>754,2</w:t>
      </w:r>
      <w:r w:rsidRPr="005E391B">
        <w:rPr>
          <w:sz w:val="26"/>
          <w:szCs w:val="26"/>
        </w:rPr>
        <w:t xml:space="preserve"> тыс.рублей, финансовые активы </w:t>
      </w:r>
      <w:r>
        <w:rPr>
          <w:sz w:val="26"/>
          <w:szCs w:val="26"/>
        </w:rPr>
        <w:t>–</w:t>
      </w:r>
      <w:r w:rsidRPr="005E391B">
        <w:rPr>
          <w:sz w:val="26"/>
          <w:szCs w:val="26"/>
        </w:rPr>
        <w:t xml:space="preserve"> </w:t>
      </w:r>
      <w:r>
        <w:rPr>
          <w:sz w:val="26"/>
          <w:szCs w:val="26"/>
        </w:rPr>
        <w:t xml:space="preserve">17,8 </w:t>
      </w:r>
      <w:r w:rsidRPr="005E391B">
        <w:rPr>
          <w:sz w:val="26"/>
          <w:szCs w:val="26"/>
        </w:rPr>
        <w:t>тыс.рублей; валюту пассива составил</w:t>
      </w:r>
      <w:r>
        <w:rPr>
          <w:sz w:val="26"/>
          <w:szCs w:val="26"/>
        </w:rPr>
        <w:t xml:space="preserve">и: обязательства – 89,2 тыс. рублей, </w:t>
      </w:r>
      <w:r w:rsidRPr="005E391B">
        <w:rPr>
          <w:sz w:val="26"/>
          <w:szCs w:val="26"/>
        </w:rPr>
        <w:t xml:space="preserve">финансовый результат </w:t>
      </w:r>
      <w:r>
        <w:rPr>
          <w:sz w:val="26"/>
          <w:szCs w:val="26"/>
        </w:rPr>
        <w:t>– 682,8 тыс.рублей</w:t>
      </w:r>
      <w:r w:rsidRPr="005E391B">
        <w:rPr>
          <w:sz w:val="26"/>
          <w:szCs w:val="26"/>
        </w:rPr>
        <w:t>.</w:t>
      </w:r>
    </w:p>
    <w:p w:rsidR="0087761F" w:rsidRPr="005E391B" w:rsidRDefault="0087761F"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w:t>
      </w:r>
      <w:r w:rsidRPr="00FC084D">
        <w:rPr>
          <w:bCs/>
          <w:sz w:val="26"/>
          <w:szCs w:val="26"/>
        </w:rPr>
        <w:t xml:space="preserve">баланса) по состоянию </w:t>
      </w:r>
      <w:r w:rsidRPr="00FC084D">
        <w:rPr>
          <w:sz w:val="26"/>
          <w:szCs w:val="26"/>
        </w:rPr>
        <w:t xml:space="preserve">на начало года составляли </w:t>
      </w:r>
      <w:r>
        <w:rPr>
          <w:sz w:val="26"/>
          <w:szCs w:val="26"/>
        </w:rPr>
        <w:t>713,8</w:t>
      </w:r>
      <w:r w:rsidRPr="00FC084D">
        <w:rPr>
          <w:sz w:val="26"/>
          <w:szCs w:val="26"/>
        </w:rPr>
        <w:t xml:space="preserve"> тыс.рублей, за 201</w:t>
      </w:r>
      <w:r>
        <w:rPr>
          <w:sz w:val="26"/>
          <w:szCs w:val="26"/>
        </w:rPr>
        <w:t>8 год увеличились</w:t>
      </w:r>
      <w:r w:rsidRPr="00FC084D">
        <w:rPr>
          <w:sz w:val="26"/>
          <w:szCs w:val="26"/>
        </w:rPr>
        <w:t xml:space="preserve"> на </w:t>
      </w:r>
      <w:r>
        <w:rPr>
          <w:sz w:val="26"/>
          <w:szCs w:val="26"/>
        </w:rPr>
        <w:t>40,4</w:t>
      </w:r>
      <w:r w:rsidRPr="00FC084D">
        <w:rPr>
          <w:sz w:val="26"/>
          <w:szCs w:val="26"/>
        </w:rPr>
        <w:t xml:space="preserve"> тыс.рублей и на конец года составили </w:t>
      </w:r>
      <w:r>
        <w:rPr>
          <w:sz w:val="26"/>
          <w:szCs w:val="26"/>
        </w:rPr>
        <w:t>754,2</w:t>
      </w:r>
      <w:r w:rsidRPr="00FC084D">
        <w:rPr>
          <w:sz w:val="26"/>
          <w:szCs w:val="26"/>
        </w:rPr>
        <w:t xml:space="preserve"> тыс.рублей. В составе нефинансовых активов учтены</w:t>
      </w:r>
      <w:r w:rsidRPr="005E391B">
        <w:rPr>
          <w:sz w:val="26"/>
          <w:szCs w:val="26"/>
        </w:rPr>
        <w:t>:</w:t>
      </w:r>
    </w:p>
    <w:p w:rsidR="0087761F" w:rsidRPr="005E391B" w:rsidRDefault="0087761F" w:rsidP="00661744">
      <w:pPr>
        <w:tabs>
          <w:tab w:val="left" w:pos="567"/>
          <w:tab w:val="left" w:pos="18286"/>
        </w:tabs>
        <w:jc w:val="both"/>
        <w:rPr>
          <w:sz w:val="26"/>
          <w:szCs w:val="26"/>
        </w:rPr>
      </w:pPr>
      <w:r w:rsidRPr="005E391B">
        <w:rPr>
          <w:sz w:val="26"/>
          <w:szCs w:val="26"/>
        </w:rPr>
        <w:t>- основные ср</w:t>
      </w:r>
      <w:r>
        <w:rPr>
          <w:sz w:val="26"/>
          <w:szCs w:val="26"/>
        </w:rPr>
        <w:t>едства с остаточной стоимостью 184,3</w:t>
      </w:r>
      <w:r w:rsidRPr="005E391B">
        <w:rPr>
          <w:sz w:val="26"/>
          <w:szCs w:val="26"/>
        </w:rPr>
        <w:t xml:space="preserve"> тыс.рублей, стоимость которых за 201</w:t>
      </w:r>
      <w:r>
        <w:rPr>
          <w:sz w:val="26"/>
          <w:szCs w:val="26"/>
        </w:rPr>
        <w:t>8</w:t>
      </w:r>
      <w:r w:rsidRPr="005E391B">
        <w:rPr>
          <w:sz w:val="26"/>
          <w:szCs w:val="26"/>
        </w:rPr>
        <w:t xml:space="preserve"> год </w:t>
      </w:r>
      <w:r>
        <w:rPr>
          <w:sz w:val="26"/>
          <w:szCs w:val="26"/>
        </w:rPr>
        <w:t>уменьшились</w:t>
      </w:r>
      <w:r w:rsidRPr="005E391B">
        <w:rPr>
          <w:sz w:val="26"/>
          <w:szCs w:val="26"/>
        </w:rPr>
        <w:t xml:space="preserve"> на </w:t>
      </w:r>
      <w:r>
        <w:rPr>
          <w:sz w:val="26"/>
          <w:szCs w:val="26"/>
        </w:rPr>
        <w:t>2,7</w:t>
      </w:r>
      <w:r w:rsidRPr="005E391B">
        <w:rPr>
          <w:sz w:val="26"/>
          <w:szCs w:val="26"/>
        </w:rPr>
        <w:t xml:space="preserve"> тыс.рублей;</w:t>
      </w:r>
    </w:p>
    <w:p w:rsidR="0087761F" w:rsidRDefault="0087761F" w:rsidP="00661744">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113,5 </w:t>
      </w:r>
      <w:r w:rsidRPr="005E391B">
        <w:rPr>
          <w:sz w:val="26"/>
          <w:szCs w:val="26"/>
        </w:rPr>
        <w:t xml:space="preserve">тыс.рублей, стоимость которых </w:t>
      </w:r>
      <w:r>
        <w:rPr>
          <w:sz w:val="26"/>
          <w:szCs w:val="26"/>
        </w:rPr>
        <w:t>увеличилась</w:t>
      </w:r>
      <w:r w:rsidRPr="005E391B">
        <w:rPr>
          <w:sz w:val="26"/>
          <w:szCs w:val="26"/>
        </w:rPr>
        <w:t xml:space="preserve"> за 201</w:t>
      </w:r>
      <w:r>
        <w:rPr>
          <w:sz w:val="26"/>
          <w:szCs w:val="26"/>
        </w:rPr>
        <w:t>8</w:t>
      </w:r>
      <w:r w:rsidRPr="005E391B">
        <w:rPr>
          <w:sz w:val="26"/>
          <w:szCs w:val="26"/>
        </w:rPr>
        <w:t xml:space="preserve"> год на </w:t>
      </w:r>
      <w:r>
        <w:rPr>
          <w:sz w:val="26"/>
          <w:szCs w:val="26"/>
        </w:rPr>
        <w:t>33,1 тыс.рублей;</w:t>
      </w:r>
    </w:p>
    <w:p w:rsidR="0087761F" w:rsidRPr="00C01BC3" w:rsidRDefault="0087761F" w:rsidP="00B64B42">
      <w:pPr>
        <w:tabs>
          <w:tab w:val="left" w:pos="9900"/>
        </w:tabs>
        <w:ind w:right="21"/>
        <w:jc w:val="both"/>
        <w:rPr>
          <w:sz w:val="26"/>
          <w:szCs w:val="26"/>
        </w:rPr>
      </w:pPr>
      <w:r w:rsidRPr="00C01BC3">
        <w:rPr>
          <w:sz w:val="26"/>
          <w:szCs w:val="26"/>
        </w:rPr>
        <w:lastRenderedPageBreak/>
        <w:t xml:space="preserve">- нефинансовые активы имущества казны по остаточной стоимости </w:t>
      </w:r>
      <w:r>
        <w:rPr>
          <w:sz w:val="26"/>
          <w:szCs w:val="26"/>
        </w:rPr>
        <w:t xml:space="preserve">456,4 </w:t>
      </w:r>
      <w:r w:rsidRPr="00C01BC3">
        <w:rPr>
          <w:sz w:val="26"/>
          <w:szCs w:val="26"/>
        </w:rPr>
        <w:t xml:space="preserve">тыс. рублей. </w:t>
      </w:r>
    </w:p>
    <w:p w:rsidR="0087761F" w:rsidRDefault="0087761F"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Pr>
          <w:sz w:val="26"/>
          <w:szCs w:val="26"/>
        </w:rPr>
        <w:t>8</w:t>
      </w:r>
      <w:r w:rsidRPr="005E391B">
        <w:rPr>
          <w:sz w:val="26"/>
          <w:szCs w:val="26"/>
        </w:rPr>
        <w:t xml:space="preserve"> год у</w:t>
      </w:r>
      <w:r>
        <w:rPr>
          <w:sz w:val="26"/>
          <w:szCs w:val="26"/>
        </w:rPr>
        <w:t>меньшились</w:t>
      </w:r>
      <w:r w:rsidRPr="005E391B">
        <w:rPr>
          <w:sz w:val="26"/>
          <w:szCs w:val="26"/>
        </w:rPr>
        <w:t xml:space="preserve"> на </w:t>
      </w:r>
      <w:r>
        <w:rPr>
          <w:sz w:val="26"/>
          <w:szCs w:val="26"/>
        </w:rPr>
        <w:t>25,8</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17,8</w:t>
      </w:r>
      <w:r w:rsidRPr="005E391B">
        <w:rPr>
          <w:sz w:val="26"/>
          <w:szCs w:val="26"/>
        </w:rPr>
        <w:t xml:space="preserve"> тыс.</w:t>
      </w:r>
      <w:r>
        <w:rPr>
          <w:sz w:val="26"/>
          <w:szCs w:val="26"/>
        </w:rPr>
        <w:t xml:space="preserve"> </w:t>
      </w:r>
      <w:r w:rsidRPr="005E391B">
        <w:rPr>
          <w:sz w:val="26"/>
          <w:szCs w:val="26"/>
        </w:rPr>
        <w:t>рублей.</w:t>
      </w:r>
    </w:p>
    <w:p w:rsidR="0087761F" w:rsidRDefault="0087761F"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8</w:t>
      </w:r>
      <w:r w:rsidRPr="005E391B">
        <w:rPr>
          <w:sz w:val="26"/>
          <w:szCs w:val="26"/>
        </w:rPr>
        <w:t xml:space="preserve"> года.</w:t>
      </w:r>
    </w:p>
    <w:p w:rsidR="0087761F" w:rsidRPr="005E391B" w:rsidRDefault="0087761F" w:rsidP="00972CB0">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составили </w:t>
      </w:r>
      <w:r>
        <w:rPr>
          <w:sz w:val="26"/>
          <w:szCs w:val="26"/>
        </w:rPr>
        <w:t xml:space="preserve">89,2 </w:t>
      </w:r>
      <w:r w:rsidRPr="005E391B">
        <w:rPr>
          <w:sz w:val="26"/>
          <w:szCs w:val="26"/>
        </w:rPr>
        <w:t>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87761F" w:rsidRDefault="0087761F"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Pr>
          <w:sz w:val="26"/>
          <w:szCs w:val="26"/>
        </w:rPr>
        <w:t>8</w:t>
      </w:r>
      <w:r w:rsidRPr="005E391B">
        <w:rPr>
          <w:sz w:val="26"/>
          <w:szCs w:val="26"/>
        </w:rPr>
        <w:t xml:space="preserve"> года составил </w:t>
      </w:r>
      <w:r>
        <w:rPr>
          <w:sz w:val="26"/>
          <w:szCs w:val="26"/>
        </w:rPr>
        <w:t>682,8</w:t>
      </w:r>
      <w:r w:rsidRPr="005E391B">
        <w:rPr>
          <w:sz w:val="26"/>
          <w:szCs w:val="26"/>
        </w:rPr>
        <w:t xml:space="preserve"> тыс. рублей. </w:t>
      </w:r>
    </w:p>
    <w:p w:rsidR="0087761F" w:rsidRPr="00AB639C" w:rsidRDefault="0087761F"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Pr>
          <w:sz w:val="26"/>
          <w:szCs w:val="26"/>
        </w:rPr>
        <w:t>9</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60,1</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87761F" w:rsidRPr="005E391B" w:rsidRDefault="0087761F" w:rsidP="003E1FAB">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 xml:space="preserve">Справки по заключению счетов бюджетного учета </w:t>
      </w:r>
      <w:r>
        <w:rPr>
          <w:b/>
          <w:sz w:val="26"/>
          <w:szCs w:val="26"/>
        </w:rPr>
        <w:t xml:space="preserve">отчетного </w:t>
      </w:r>
      <w:r w:rsidRPr="005E391B">
        <w:rPr>
          <w:b/>
          <w:sz w:val="26"/>
          <w:szCs w:val="26"/>
        </w:rPr>
        <w:t>финансового года (ф.0503110)</w:t>
      </w:r>
      <w:r w:rsidRPr="005E391B">
        <w:rPr>
          <w:sz w:val="26"/>
          <w:szCs w:val="26"/>
        </w:rPr>
        <w:t xml:space="preserve"> на 1 января 201</w:t>
      </w:r>
      <w:r>
        <w:rPr>
          <w:sz w:val="26"/>
          <w:szCs w:val="26"/>
        </w:rPr>
        <w:t>9</w:t>
      </w:r>
      <w:r w:rsidRPr="005E391B">
        <w:rPr>
          <w:sz w:val="26"/>
          <w:szCs w:val="26"/>
        </w:rPr>
        <w:t xml:space="preserve"> года соответствуют значениям показателей бухгалтерской записи по закрытию го</w:t>
      </w:r>
      <w:r>
        <w:rPr>
          <w:sz w:val="26"/>
          <w:szCs w:val="26"/>
        </w:rPr>
        <w:t>да Главной книги за декабрь 2018</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1510,7</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1524,7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1126,0</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1510,7</w:t>
      </w:r>
      <w:r w:rsidRPr="005E391B">
        <w:rPr>
          <w:sz w:val="26"/>
          <w:szCs w:val="26"/>
        </w:rPr>
        <w:t xml:space="preserve"> тыс. рублей.  </w:t>
      </w:r>
    </w:p>
    <w:p w:rsidR="0087761F" w:rsidRPr="005E391B" w:rsidRDefault="0087761F" w:rsidP="00D85296">
      <w:pPr>
        <w:tabs>
          <w:tab w:val="left" w:pos="567"/>
          <w:tab w:val="left" w:pos="18286"/>
        </w:tabs>
        <w:jc w:val="both"/>
        <w:rPr>
          <w:sz w:val="26"/>
          <w:szCs w:val="26"/>
        </w:rPr>
      </w:pPr>
      <w:r w:rsidRPr="00C26AB8">
        <w:rPr>
          <w:b/>
          <w:sz w:val="26"/>
          <w:szCs w:val="26"/>
        </w:rPr>
        <w:t xml:space="preserve">        В отчете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8</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7</w:t>
      </w:r>
      <w:r w:rsidRPr="005E391B">
        <w:rPr>
          <w:sz w:val="26"/>
          <w:szCs w:val="26"/>
        </w:rPr>
        <w:t xml:space="preserve"> годом сумма фактических расходов </w:t>
      </w:r>
      <w:r>
        <w:rPr>
          <w:sz w:val="26"/>
          <w:szCs w:val="26"/>
        </w:rPr>
        <w:t>уменьшился на 3,0</w:t>
      </w:r>
      <w:r w:rsidRPr="005E391B">
        <w:rPr>
          <w:sz w:val="26"/>
          <w:szCs w:val="26"/>
        </w:rPr>
        <w:t xml:space="preserve"> тыс.</w:t>
      </w:r>
      <w:r>
        <w:rPr>
          <w:sz w:val="26"/>
          <w:szCs w:val="26"/>
        </w:rPr>
        <w:t xml:space="preserve"> рублей и составила 1524,7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на</w:t>
      </w:r>
      <w:r w:rsidRPr="00D043A9">
        <w:rPr>
          <w:sz w:val="26"/>
          <w:szCs w:val="26"/>
        </w:rPr>
        <w:t xml:space="preserve"> </w:t>
      </w:r>
      <w:r w:rsidRPr="005E391B">
        <w:rPr>
          <w:sz w:val="26"/>
          <w:szCs w:val="26"/>
        </w:rPr>
        <w:t xml:space="preserve">оплату труда и начисления на выплаты по оплате труда – </w:t>
      </w:r>
      <w:r>
        <w:rPr>
          <w:sz w:val="26"/>
          <w:szCs w:val="26"/>
        </w:rPr>
        <w:t>1092,3</w:t>
      </w:r>
      <w:r w:rsidRPr="005E391B">
        <w:rPr>
          <w:sz w:val="26"/>
          <w:szCs w:val="26"/>
        </w:rPr>
        <w:t xml:space="preserve"> тыс.</w:t>
      </w:r>
      <w:r>
        <w:rPr>
          <w:sz w:val="26"/>
          <w:szCs w:val="26"/>
        </w:rPr>
        <w:t xml:space="preserve"> </w:t>
      </w:r>
      <w:r w:rsidRPr="005E391B">
        <w:rPr>
          <w:sz w:val="26"/>
          <w:szCs w:val="26"/>
        </w:rPr>
        <w:t>рублей (</w:t>
      </w:r>
      <w:r>
        <w:rPr>
          <w:sz w:val="26"/>
          <w:szCs w:val="26"/>
        </w:rPr>
        <w:t>71,7</w:t>
      </w:r>
      <w:r w:rsidRPr="005E391B">
        <w:rPr>
          <w:sz w:val="26"/>
          <w:szCs w:val="26"/>
        </w:rPr>
        <w:t>%)</w:t>
      </w:r>
      <w:r>
        <w:rPr>
          <w:sz w:val="26"/>
          <w:szCs w:val="26"/>
        </w:rPr>
        <w:t>; оплата</w:t>
      </w:r>
      <w:r w:rsidRPr="005E391B">
        <w:rPr>
          <w:sz w:val="26"/>
          <w:szCs w:val="26"/>
        </w:rPr>
        <w:t xml:space="preserve"> работ, услуг –</w:t>
      </w:r>
      <w:r>
        <w:rPr>
          <w:sz w:val="26"/>
          <w:szCs w:val="26"/>
        </w:rPr>
        <w:t xml:space="preserve"> 325,3</w:t>
      </w:r>
      <w:r w:rsidRPr="005E391B">
        <w:rPr>
          <w:sz w:val="26"/>
          <w:szCs w:val="26"/>
        </w:rPr>
        <w:t xml:space="preserve"> тыс.</w:t>
      </w:r>
      <w:r>
        <w:rPr>
          <w:sz w:val="26"/>
          <w:szCs w:val="26"/>
        </w:rPr>
        <w:t xml:space="preserve"> </w:t>
      </w:r>
      <w:r w:rsidRPr="005E391B">
        <w:rPr>
          <w:sz w:val="26"/>
          <w:szCs w:val="26"/>
        </w:rPr>
        <w:t>рублей (</w:t>
      </w:r>
      <w:r>
        <w:rPr>
          <w:sz w:val="26"/>
          <w:szCs w:val="26"/>
        </w:rPr>
        <w:t xml:space="preserve">21,3%); </w:t>
      </w:r>
      <w:r w:rsidRPr="005E391B">
        <w:rPr>
          <w:sz w:val="26"/>
          <w:szCs w:val="26"/>
        </w:rPr>
        <w:t xml:space="preserve">расходы по операциям с активами </w:t>
      </w:r>
      <w:r>
        <w:rPr>
          <w:sz w:val="26"/>
          <w:szCs w:val="26"/>
        </w:rPr>
        <w:t>– 83,7</w:t>
      </w:r>
      <w:r w:rsidRPr="005E391B">
        <w:rPr>
          <w:sz w:val="26"/>
          <w:szCs w:val="26"/>
        </w:rPr>
        <w:t xml:space="preserve"> тыс.</w:t>
      </w:r>
      <w:r>
        <w:rPr>
          <w:sz w:val="26"/>
          <w:szCs w:val="26"/>
        </w:rPr>
        <w:t xml:space="preserve"> </w:t>
      </w:r>
      <w:r w:rsidRPr="005E391B">
        <w:rPr>
          <w:sz w:val="26"/>
          <w:szCs w:val="26"/>
        </w:rPr>
        <w:t>рублей (</w:t>
      </w:r>
      <w:r>
        <w:rPr>
          <w:sz w:val="26"/>
          <w:szCs w:val="26"/>
        </w:rPr>
        <w:t>5,5</w:t>
      </w:r>
      <w:r w:rsidRPr="005E391B">
        <w:rPr>
          <w:sz w:val="26"/>
          <w:szCs w:val="26"/>
        </w:rPr>
        <w:t>%)</w:t>
      </w:r>
      <w:r>
        <w:rPr>
          <w:sz w:val="26"/>
          <w:szCs w:val="26"/>
        </w:rPr>
        <w:t>;</w:t>
      </w:r>
      <w:r w:rsidRPr="005E391B">
        <w:rPr>
          <w:sz w:val="26"/>
          <w:szCs w:val="26"/>
        </w:rPr>
        <w:t xml:space="preserve"> прочие расходы </w:t>
      </w:r>
      <w:r>
        <w:rPr>
          <w:sz w:val="26"/>
          <w:szCs w:val="26"/>
        </w:rPr>
        <w:t>– 23,4</w:t>
      </w:r>
      <w:r w:rsidRPr="005E391B">
        <w:rPr>
          <w:sz w:val="26"/>
          <w:szCs w:val="26"/>
        </w:rPr>
        <w:t xml:space="preserve"> тыс.</w:t>
      </w:r>
      <w:r>
        <w:rPr>
          <w:sz w:val="26"/>
          <w:szCs w:val="26"/>
        </w:rPr>
        <w:t xml:space="preserve"> </w:t>
      </w:r>
      <w:r w:rsidRPr="005E391B">
        <w:rPr>
          <w:sz w:val="26"/>
          <w:szCs w:val="26"/>
        </w:rPr>
        <w:t>рублей (1</w:t>
      </w:r>
      <w:r>
        <w:rPr>
          <w:sz w:val="26"/>
          <w:szCs w:val="26"/>
        </w:rPr>
        <w:t>,5</w:t>
      </w:r>
      <w:r w:rsidRPr="005E391B">
        <w:rPr>
          <w:sz w:val="26"/>
          <w:szCs w:val="26"/>
        </w:rPr>
        <w:t>%).</w:t>
      </w:r>
      <w:r>
        <w:rPr>
          <w:sz w:val="26"/>
          <w:szCs w:val="26"/>
        </w:rPr>
        <w:t xml:space="preserve"> </w:t>
      </w:r>
    </w:p>
    <w:p w:rsidR="0087761F" w:rsidRPr="005E391B" w:rsidRDefault="0087761F"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87761F" w:rsidRPr="005E391B" w:rsidRDefault="0087761F"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Pr>
          <w:sz w:val="26"/>
          <w:szCs w:val="26"/>
        </w:rPr>
        <w:t>8</w:t>
      </w:r>
      <w:r w:rsidRPr="005E391B">
        <w:rPr>
          <w:sz w:val="26"/>
          <w:szCs w:val="26"/>
        </w:rPr>
        <w:t xml:space="preserve"> год расходы исполнены в сумме </w:t>
      </w:r>
      <w:r>
        <w:rPr>
          <w:sz w:val="26"/>
          <w:szCs w:val="26"/>
        </w:rPr>
        <w:t>1510,7</w:t>
      </w:r>
      <w:r w:rsidRPr="005E391B">
        <w:rPr>
          <w:sz w:val="26"/>
          <w:szCs w:val="26"/>
        </w:rPr>
        <w:t xml:space="preserve"> тыс. рублей или </w:t>
      </w:r>
      <w:r>
        <w:rPr>
          <w:sz w:val="26"/>
          <w:szCs w:val="26"/>
        </w:rPr>
        <w:t>93,5</w:t>
      </w:r>
      <w:r w:rsidRPr="005E391B">
        <w:rPr>
          <w:sz w:val="26"/>
          <w:szCs w:val="26"/>
        </w:rPr>
        <w:t xml:space="preserve">% к уточненным бюджетным назначениям. Неисполненные назначения составили </w:t>
      </w:r>
      <w:r>
        <w:rPr>
          <w:sz w:val="26"/>
          <w:szCs w:val="26"/>
        </w:rPr>
        <w:t xml:space="preserve">105,8 </w:t>
      </w:r>
      <w:r w:rsidRPr="005E391B">
        <w:rPr>
          <w:sz w:val="26"/>
          <w:szCs w:val="26"/>
        </w:rPr>
        <w:t>тыс.рублей.</w:t>
      </w:r>
    </w:p>
    <w:p w:rsidR="0087761F" w:rsidRPr="005E391B" w:rsidRDefault="0087761F"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87761F" w:rsidRDefault="0087761F"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Pr>
          <w:b/>
          <w:sz w:val="26"/>
          <w:szCs w:val="26"/>
        </w:rPr>
        <w:t>).</w:t>
      </w:r>
      <w:r w:rsidRPr="005E391B">
        <w:rPr>
          <w:sz w:val="26"/>
          <w:szCs w:val="26"/>
        </w:rPr>
        <w:t xml:space="preserve">   </w:t>
      </w:r>
      <w:r>
        <w:rPr>
          <w:sz w:val="26"/>
          <w:szCs w:val="26"/>
        </w:rPr>
        <w:t xml:space="preserve">  </w:t>
      </w:r>
    </w:p>
    <w:p w:rsidR="0087761F" w:rsidRPr="005E391B" w:rsidRDefault="0087761F" w:rsidP="00D85296">
      <w:pPr>
        <w:tabs>
          <w:tab w:val="left" w:pos="567"/>
          <w:tab w:val="left" w:pos="18286"/>
        </w:tabs>
        <w:jc w:val="both"/>
        <w:rPr>
          <w:sz w:val="26"/>
          <w:szCs w:val="26"/>
        </w:rPr>
      </w:pPr>
      <w:r w:rsidRPr="005E391B">
        <w:rPr>
          <w:sz w:val="26"/>
          <w:szCs w:val="26"/>
        </w:rPr>
        <w:lastRenderedPageBreak/>
        <w:t xml:space="preserve">     </w:t>
      </w:r>
      <w:r>
        <w:rPr>
          <w:sz w:val="26"/>
          <w:szCs w:val="26"/>
        </w:rPr>
        <w:t xml:space="preserve">   </w:t>
      </w:r>
      <w:r w:rsidRPr="005E391B">
        <w:rPr>
          <w:sz w:val="26"/>
          <w:szCs w:val="26"/>
        </w:rPr>
        <w:t>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w:t>
      </w:r>
    </w:p>
    <w:p w:rsidR="0087761F" w:rsidRDefault="0087761F" w:rsidP="00D85296">
      <w:pPr>
        <w:jc w:val="both"/>
        <w:rPr>
          <w:b/>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Pr>
          <w:sz w:val="26"/>
          <w:szCs w:val="26"/>
        </w:rPr>
        <w:t>9</w:t>
      </w:r>
      <w:r w:rsidRPr="005E391B">
        <w:rPr>
          <w:sz w:val="26"/>
          <w:szCs w:val="26"/>
        </w:rPr>
        <w:t xml:space="preserve"> года дебиторская задолженность составила </w:t>
      </w:r>
      <w:r>
        <w:rPr>
          <w:sz w:val="26"/>
          <w:szCs w:val="26"/>
        </w:rPr>
        <w:t>17,8</w:t>
      </w:r>
      <w:r w:rsidRPr="005E391B">
        <w:rPr>
          <w:sz w:val="26"/>
          <w:szCs w:val="26"/>
        </w:rPr>
        <w:t xml:space="preserve"> тыс.</w:t>
      </w:r>
      <w:r>
        <w:rPr>
          <w:sz w:val="26"/>
          <w:szCs w:val="26"/>
        </w:rPr>
        <w:t xml:space="preserve"> </w:t>
      </w:r>
      <w:r w:rsidRPr="005E391B">
        <w:rPr>
          <w:sz w:val="26"/>
          <w:szCs w:val="26"/>
        </w:rPr>
        <w:t>рублей, кредиторск</w:t>
      </w:r>
      <w:r>
        <w:rPr>
          <w:sz w:val="26"/>
          <w:szCs w:val="26"/>
        </w:rPr>
        <w:t>ая</w:t>
      </w:r>
      <w:r w:rsidRPr="005E391B">
        <w:rPr>
          <w:sz w:val="26"/>
          <w:szCs w:val="26"/>
        </w:rPr>
        <w:t xml:space="preserve"> задолженност</w:t>
      </w:r>
      <w:r>
        <w:rPr>
          <w:sz w:val="26"/>
          <w:szCs w:val="26"/>
        </w:rPr>
        <w:t>ь – 1,3 тыс. рублей</w:t>
      </w:r>
      <w:r w:rsidRPr="005E391B">
        <w:rPr>
          <w:sz w:val="26"/>
          <w:szCs w:val="26"/>
        </w:rPr>
        <w:t xml:space="preserve">. </w:t>
      </w:r>
    </w:p>
    <w:p w:rsidR="0087761F" w:rsidRDefault="0087761F" w:rsidP="00694326">
      <w:pPr>
        <w:tabs>
          <w:tab w:val="left" w:pos="567"/>
          <w:tab w:val="left" w:pos="18286"/>
        </w:tabs>
        <w:ind w:right="172"/>
        <w:jc w:val="both"/>
        <w:rPr>
          <w:sz w:val="26"/>
          <w:szCs w:val="26"/>
        </w:rPr>
      </w:pPr>
      <w:r>
        <w:rPr>
          <w:sz w:val="26"/>
          <w:szCs w:val="26"/>
        </w:rPr>
        <w:t xml:space="preserve">       </w:t>
      </w:r>
      <w:r w:rsidRPr="00FC4067">
        <w:rPr>
          <w:sz w:val="26"/>
          <w:szCs w:val="26"/>
        </w:rPr>
        <w:t xml:space="preserve">Согласно Пояснительной записке </w:t>
      </w:r>
      <w:r>
        <w:rPr>
          <w:sz w:val="26"/>
          <w:szCs w:val="26"/>
        </w:rPr>
        <w:t xml:space="preserve">(ф.0503160) </w:t>
      </w:r>
      <w:r w:rsidRPr="00FC4067">
        <w:rPr>
          <w:sz w:val="26"/>
          <w:szCs w:val="26"/>
        </w:rPr>
        <w:t>дебиторская задолженность образова</w:t>
      </w:r>
      <w:r>
        <w:rPr>
          <w:sz w:val="26"/>
          <w:szCs w:val="26"/>
        </w:rPr>
        <w:t>лась</w:t>
      </w:r>
      <w:r w:rsidRPr="00FC4067">
        <w:rPr>
          <w:sz w:val="26"/>
          <w:szCs w:val="26"/>
        </w:rPr>
        <w:t xml:space="preserve"> из-за аванс</w:t>
      </w:r>
      <w:r>
        <w:rPr>
          <w:sz w:val="26"/>
          <w:szCs w:val="26"/>
        </w:rPr>
        <w:t>овых платежей в ОАО «Энергосбыт Плюс</w:t>
      </w:r>
      <w:r w:rsidRPr="00FC4067">
        <w:rPr>
          <w:sz w:val="26"/>
          <w:szCs w:val="26"/>
        </w:rPr>
        <w:t xml:space="preserve">» в сумме </w:t>
      </w:r>
      <w:r>
        <w:rPr>
          <w:sz w:val="26"/>
          <w:szCs w:val="26"/>
        </w:rPr>
        <w:t xml:space="preserve">4,6 тыс.рублей, налога на имущество в сумме 8,0 тыс. рублей, ООО «РН-Карт» – 5,2 тыс. рублей. Кредиторская задолженность образовалась по ПАО «Ростелеком» в сумме 1,3 тыс. рублей. </w:t>
      </w:r>
    </w:p>
    <w:p w:rsidR="0087761F" w:rsidRPr="005E391B" w:rsidRDefault="0087761F" w:rsidP="00D85296">
      <w:pPr>
        <w:jc w:val="both"/>
        <w:rPr>
          <w:sz w:val="26"/>
          <w:szCs w:val="26"/>
        </w:rPr>
      </w:pPr>
    </w:p>
    <w:p w:rsidR="0087761F" w:rsidRPr="009A2E3F" w:rsidRDefault="0087761F"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доходов бюджета</w:t>
      </w:r>
      <w:r>
        <w:rPr>
          <w:b/>
          <w:sz w:val="26"/>
          <w:szCs w:val="26"/>
          <w:lang w:eastAsia="en-US"/>
        </w:rPr>
        <w:t xml:space="preserve"> муниципального образования «Вятское»</w:t>
      </w:r>
      <w:r w:rsidRPr="009A2E3F">
        <w:rPr>
          <w:b/>
          <w:sz w:val="26"/>
          <w:szCs w:val="26"/>
          <w:lang w:eastAsia="en-US"/>
        </w:rPr>
        <w:t xml:space="preserve">: </w:t>
      </w:r>
    </w:p>
    <w:p w:rsidR="0087761F" w:rsidRPr="005E391B" w:rsidRDefault="0087761F"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Вятское</w:t>
      </w:r>
      <w:r w:rsidRPr="005E391B">
        <w:rPr>
          <w:sz w:val="26"/>
          <w:szCs w:val="26"/>
          <w:lang w:eastAsia="en-US"/>
        </w:rPr>
        <w:t>» за 201</w:t>
      </w:r>
      <w:r>
        <w:rPr>
          <w:sz w:val="26"/>
          <w:szCs w:val="26"/>
          <w:lang w:eastAsia="en-US"/>
        </w:rPr>
        <w:t>8</w:t>
      </w:r>
      <w:r w:rsidRPr="005E391B">
        <w:rPr>
          <w:sz w:val="26"/>
          <w:szCs w:val="26"/>
          <w:lang w:eastAsia="en-US"/>
        </w:rPr>
        <w:t xml:space="preserve"> год Решению о бюджете установлено следующее:</w:t>
      </w:r>
    </w:p>
    <w:p w:rsidR="0087761F" w:rsidRPr="005E391B" w:rsidRDefault="0087761F"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Вятское</w:t>
      </w:r>
      <w:r w:rsidRPr="005E391B">
        <w:rPr>
          <w:sz w:val="26"/>
          <w:szCs w:val="26"/>
          <w:lang w:eastAsia="en-US"/>
        </w:rPr>
        <w:t>» на 201</w:t>
      </w:r>
      <w:r>
        <w:rPr>
          <w:sz w:val="26"/>
          <w:szCs w:val="26"/>
          <w:lang w:eastAsia="en-US"/>
        </w:rPr>
        <w:t>8</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13</w:t>
      </w:r>
      <w:r w:rsidRPr="005E391B">
        <w:rPr>
          <w:sz w:val="26"/>
          <w:szCs w:val="26"/>
          <w:lang w:eastAsia="en-US"/>
        </w:rPr>
        <w:t>.12.201</w:t>
      </w:r>
      <w:r>
        <w:rPr>
          <w:sz w:val="26"/>
          <w:szCs w:val="26"/>
          <w:lang w:eastAsia="en-US"/>
        </w:rPr>
        <w:t>7</w:t>
      </w:r>
      <w:r w:rsidRPr="005E391B">
        <w:rPr>
          <w:sz w:val="26"/>
          <w:szCs w:val="26"/>
          <w:lang w:eastAsia="en-US"/>
        </w:rPr>
        <w:t xml:space="preserve"> года)</w:t>
      </w:r>
      <w:r w:rsidRPr="005E391B">
        <w:rPr>
          <w:sz w:val="26"/>
          <w:szCs w:val="26"/>
        </w:rPr>
        <w:t xml:space="preserve">,   по доходам  в сумме </w:t>
      </w:r>
      <w:r>
        <w:rPr>
          <w:sz w:val="26"/>
          <w:szCs w:val="26"/>
        </w:rPr>
        <w:t>1363,1</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xml:space="preserve">193,0 </w:t>
      </w:r>
      <w:r w:rsidRPr="005E391B">
        <w:rPr>
          <w:sz w:val="26"/>
          <w:szCs w:val="26"/>
        </w:rPr>
        <w:t>тыс.</w:t>
      </w:r>
      <w:r>
        <w:rPr>
          <w:sz w:val="26"/>
          <w:szCs w:val="26"/>
        </w:rPr>
        <w:t xml:space="preserve"> </w:t>
      </w:r>
      <w:r w:rsidRPr="005E391B">
        <w:rPr>
          <w:sz w:val="26"/>
          <w:szCs w:val="26"/>
        </w:rPr>
        <w:t>руб</w:t>
      </w:r>
      <w:r>
        <w:rPr>
          <w:sz w:val="26"/>
          <w:szCs w:val="26"/>
        </w:rPr>
        <w:t>лей</w:t>
      </w:r>
      <w:r w:rsidRPr="005E391B">
        <w:rPr>
          <w:sz w:val="26"/>
          <w:szCs w:val="26"/>
        </w:rPr>
        <w:t>, безвозмездные поступления –</w:t>
      </w:r>
      <w:r>
        <w:rPr>
          <w:sz w:val="26"/>
          <w:szCs w:val="26"/>
        </w:rPr>
        <w:t xml:space="preserve"> 1170,1</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87761F" w:rsidRPr="005E391B" w:rsidRDefault="0087761F" w:rsidP="00D85296">
      <w:pPr>
        <w:tabs>
          <w:tab w:val="left" w:pos="567"/>
          <w:tab w:val="left" w:pos="9900"/>
        </w:tabs>
        <w:jc w:val="both"/>
        <w:rPr>
          <w:sz w:val="26"/>
          <w:szCs w:val="26"/>
        </w:rPr>
      </w:pPr>
      <w:r>
        <w:rPr>
          <w:sz w:val="26"/>
          <w:szCs w:val="26"/>
        </w:rPr>
        <w:t xml:space="preserve">        </w:t>
      </w:r>
      <w:r w:rsidRPr="005E391B">
        <w:rPr>
          <w:sz w:val="26"/>
          <w:szCs w:val="26"/>
        </w:rPr>
        <w:t xml:space="preserve">С учетом внесения изменений в Решение о бюджете от </w:t>
      </w:r>
      <w:r>
        <w:rPr>
          <w:sz w:val="26"/>
          <w:szCs w:val="26"/>
        </w:rPr>
        <w:t>21</w:t>
      </w:r>
      <w:r w:rsidRPr="005E391B">
        <w:rPr>
          <w:sz w:val="26"/>
          <w:szCs w:val="26"/>
        </w:rPr>
        <w:t>.12.201</w:t>
      </w:r>
      <w:r>
        <w:rPr>
          <w:sz w:val="26"/>
          <w:szCs w:val="26"/>
        </w:rPr>
        <w:t>8</w:t>
      </w:r>
      <w:r w:rsidRPr="005E391B">
        <w:rPr>
          <w:sz w:val="26"/>
          <w:szCs w:val="26"/>
        </w:rPr>
        <w:t xml:space="preserve"> года № </w:t>
      </w:r>
      <w:r>
        <w:rPr>
          <w:sz w:val="26"/>
          <w:szCs w:val="26"/>
        </w:rPr>
        <w:t>16</w:t>
      </w:r>
      <w:r w:rsidRPr="005E391B">
        <w:rPr>
          <w:sz w:val="26"/>
          <w:szCs w:val="26"/>
        </w:rPr>
        <w:t>/</w:t>
      </w:r>
      <w:r>
        <w:rPr>
          <w:sz w:val="26"/>
          <w:szCs w:val="26"/>
        </w:rPr>
        <w:t>6</w:t>
      </w:r>
      <w:r w:rsidRPr="005E391B">
        <w:rPr>
          <w:sz w:val="26"/>
          <w:szCs w:val="26"/>
        </w:rPr>
        <w:t>-1</w:t>
      </w:r>
      <w:r>
        <w:rPr>
          <w:sz w:val="26"/>
          <w:szCs w:val="26"/>
        </w:rPr>
        <w:t>8</w:t>
      </w:r>
      <w:r w:rsidRPr="005E391B">
        <w:rPr>
          <w:sz w:val="26"/>
          <w:szCs w:val="26"/>
        </w:rPr>
        <w:t xml:space="preserve"> доходы утверждены в сумме </w:t>
      </w:r>
      <w:r>
        <w:rPr>
          <w:sz w:val="26"/>
          <w:szCs w:val="26"/>
        </w:rPr>
        <w:t>1374,3</w:t>
      </w:r>
      <w:r w:rsidRPr="005E391B">
        <w:rPr>
          <w:sz w:val="26"/>
          <w:szCs w:val="26"/>
        </w:rPr>
        <w:t xml:space="preserve"> тыс.</w:t>
      </w:r>
      <w:r>
        <w:rPr>
          <w:sz w:val="26"/>
          <w:szCs w:val="26"/>
        </w:rPr>
        <w:t xml:space="preserve"> </w:t>
      </w:r>
      <w:r w:rsidRPr="005E391B">
        <w:rPr>
          <w:sz w:val="26"/>
          <w:szCs w:val="26"/>
        </w:rPr>
        <w:t xml:space="preserve">рублей, в том числе налоговые и неналоговые доходы </w:t>
      </w:r>
      <w:r>
        <w:rPr>
          <w:sz w:val="26"/>
          <w:szCs w:val="26"/>
        </w:rPr>
        <w:t xml:space="preserve">– 193,0 </w:t>
      </w:r>
      <w:r w:rsidRPr="005E391B">
        <w:rPr>
          <w:sz w:val="26"/>
          <w:szCs w:val="26"/>
        </w:rPr>
        <w:t>тыс.</w:t>
      </w:r>
      <w:r>
        <w:rPr>
          <w:sz w:val="26"/>
          <w:szCs w:val="26"/>
        </w:rPr>
        <w:t xml:space="preserve"> </w:t>
      </w:r>
      <w:r w:rsidRPr="005E391B">
        <w:rPr>
          <w:sz w:val="26"/>
          <w:szCs w:val="26"/>
        </w:rPr>
        <w:t xml:space="preserve">рублей, безвозмездные поступления </w:t>
      </w:r>
      <w:r>
        <w:rPr>
          <w:sz w:val="26"/>
          <w:szCs w:val="26"/>
        </w:rPr>
        <w:t>– 1181,3</w:t>
      </w:r>
      <w:r w:rsidRPr="005E391B">
        <w:rPr>
          <w:sz w:val="26"/>
          <w:szCs w:val="26"/>
        </w:rPr>
        <w:t xml:space="preserve"> тыс.</w:t>
      </w:r>
      <w:r>
        <w:rPr>
          <w:sz w:val="26"/>
          <w:szCs w:val="26"/>
        </w:rPr>
        <w:t xml:space="preserve"> </w:t>
      </w:r>
      <w:r w:rsidRPr="005E391B">
        <w:rPr>
          <w:sz w:val="26"/>
          <w:szCs w:val="26"/>
        </w:rPr>
        <w:t>рублей.</w:t>
      </w:r>
    </w:p>
    <w:p w:rsidR="0087761F" w:rsidRPr="005E391B" w:rsidRDefault="0087761F"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8</w:t>
      </w:r>
      <w:r w:rsidRPr="005E391B">
        <w:rPr>
          <w:sz w:val="26"/>
          <w:szCs w:val="26"/>
        </w:rPr>
        <w:t xml:space="preserve"> год составило </w:t>
      </w:r>
      <w:r>
        <w:rPr>
          <w:sz w:val="26"/>
          <w:szCs w:val="26"/>
        </w:rPr>
        <w:t>1392,7</w:t>
      </w:r>
      <w:r w:rsidRPr="005E391B">
        <w:rPr>
          <w:sz w:val="26"/>
          <w:szCs w:val="26"/>
        </w:rPr>
        <w:t xml:space="preserve"> тыс.</w:t>
      </w:r>
      <w:r>
        <w:rPr>
          <w:sz w:val="26"/>
          <w:szCs w:val="26"/>
        </w:rPr>
        <w:t xml:space="preserve"> </w:t>
      </w:r>
      <w:r w:rsidRPr="005E391B">
        <w:rPr>
          <w:sz w:val="26"/>
          <w:szCs w:val="26"/>
        </w:rPr>
        <w:t xml:space="preserve">рублей или </w:t>
      </w:r>
      <w:r>
        <w:rPr>
          <w:sz w:val="26"/>
          <w:szCs w:val="26"/>
        </w:rPr>
        <w:t>101</w:t>
      </w:r>
      <w:r w:rsidR="00C377BC">
        <w:rPr>
          <w:sz w:val="26"/>
          <w:szCs w:val="26"/>
        </w:rPr>
        <w:t>,3</w:t>
      </w:r>
      <w:r w:rsidRPr="005E391B">
        <w:rPr>
          <w:sz w:val="26"/>
          <w:szCs w:val="26"/>
        </w:rPr>
        <w:t>% от уточненного плана, к уровню доходов 201</w:t>
      </w:r>
      <w:r>
        <w:rPr>
          <w:sz w:val="26"/>
          <w:szCs w:val="26"/>
        </w:rPr>
        <w:t>7</w:t>
      </w:r>
      <w:r w:rsidRPr="005E391B">
        <w:rPr>
          <w:sz w:val="26"/>
          <w:szCs w:val="26"/>
        </w:rPr>
        <w:t xml:space="preserve"> года поступление доходов составило </w:t>
      </w:r>
      <w:r>
        <w:rPr>
          <w:sz w:val="26"/>
          <w:szCs w:val="26"/>
        </w:rPr>
        <w:t>82</w:t>
      </w:r>
      <w:r w:rsidR="0005130F">
        <w:rPr>
          <w:sz w:val="26"/>
          <w:szCs w:val="26"/>
        </w:rPr>
        <w:t>,1</w:t>
      </w:r>
      <w:r w:rsidRPr="005E391B">
        <w:rPr>
          <w:sz w:val="26"/>
          <w:szCs w:val="26"/>
        </w:rPr>
        <w:t>%</w:t>
      </w:r>
      <w:r>
        <w:rPr>
          <w:sz w:val="26"/>
          <w:szCs w:val="26"/>
        </w:rPr>
        <w:t xml:space="preserve"> </w:t>
      </w:r>
      <w:r w:rsidRPr="005E391B">
        <w:rPr>
          <w:sz w:val="26"/>
          <w:szCs w:val="26"/>
        </w:rPr>
        <w:t>(</w:t>
      </w:r>
      <w:r>
        <w:rPr>
          <w:sz w:val="26"/>
          <w:szCs w:val="26"/>
        </w:rPr>
        <w:t>1696,2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 исполнение в 2017 году</w:t>
      </w:r>
      <w:r w:rsidRPr="005E391B">
        <w:rPr>
          <w:bCs/>
          <w:sz w:val="26"/>
          <w:szCs w:val="26"/>
        </w:rPr>
        <w:t>).</w:t>
      </w:r>
      <w:r w:rsidRPr="005E391B">
        <w:rPr>
          <w:b/>
          <w:bCs/>
          <w:sz w:val="26"/>
          <w:szCs w:val="26"/>
        </w:rPr>
        <w:t xml:space="preserve">  </w:t>
      </w:r>
    </w:p>
    <w:p w:rsidR="0087761F" w:rsidRPr="005E391B" w:rsidRDefault="0087761F" w:rsidP="00D85296">
      <w:pPr>
        <w:tabs>
          <w:tab w:val="left" w:pos="9900"/>
        </w:tabs>
        <w:jc w:val="both"/>
        <w:rPr>
          <w:sz w:val="26"/>
          <w:szCs w:val="26"/>
        </w:rPr>
      </w:pPr>
      <w:r>
        <w:rPr>
          <w:sz w:val="26"/>
          <w:szCs w:val="26"/>
        </w:rPr>
        <w:t xml:space="preserve">        </w:t>
      </w:r>
      <w:r w:rsidRPr="00FF4135">
        <w:rPr>
          <w:sz w:val="26"/>
          <w:szCs w:val="26"/>
        </w:rPr>
        <w:t>В структуре</w:t>
      </w:r>
      <w:r w:rsidRPr="005E391B">
        <w:rPr>
          <w:sz w:val="26"/>
          <w:szCs w:val="26"/>
        </w:rPr>
        <w:t xml:space="preserve"> доходов бюджета муниципального образования «</w:t>
      </w:r>
      <w:r>
        <w:rPr>
          <w:sz w:val="26"/>
          <w:szCs w:val="26"/>
        </w:rPr>
        <w:t>Вятское</w:t>
      </w:r>
      <w:r w:rsidRPr="005E391B">
        <w:rPr>
          <w:sz w:val="26"/>
          <w:szCs w:val="26"/>
        </w:rPr>
        <w:t xml:space="preserve">» доля безвозмездных поступлений составляет </w:t>
      </w:r>
      <w:r>
        <w:rPr>
          <w:sz w:val="26"/>
          <w:szCs w:val="26"/>
        </w:rPr>
        <w:t>77,9% (1085,2</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Pr>
          <w:sz w:val="26"/>
          <w:szCs w:val="26"/>
        </w:rPr>
        <w:t>22,1</w:t>
      </w:r>
      <w:r w:rsidRPr="005E391B">
        <w:rPr>
          <w:sz w:val="26"/>
          <w:szCs w:val="26"/>
        </w:rPr>
        <w:t>% (</w:t>
      </w:r>
      <w:r>
        <w:rPr>
          <w:sz w:val="26"/>
          <w:szCs w:val="26"/>
        </w:rPr>
        <w:t>307,5</w:t>
      </w:r>
      <w:r w:rsidRPr="005E391B">
        <w:rPr>
          <w:sz w:val="26"/>
          <w:szCs w:val="26"/>
        </w:rPr>
        <w:t xml:space="preserve">  тыс. рублей). </w:t>
      </w:r>
    </w:p>
    <w:p w:rsidR="0087761F" w:rsidRDefault="0087761F"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Pr>
          <w:sz w:val="26"/>
          <w:szCs w:val="26"/>
        </w:rPr>
        <w:t>8</w:t>
      </w:r>
      <w:r w:rsidRPr="005E391B">
        <w:rPr>
          <w:sz w:val="26"/>
          <w:szCs w:val="26"/>
        </w:rPr>
        <w:t xml:space="preserve"> году исполнен на </w:t>
      </w:r>
      <w:r>
        <w:rPr>
          <w:sz w:val="26"/>
          <w:szCs w:val="26"/>
        </w:rPr>
        <w:t>159</w:t>
      </w:r>
      <w:r w:rsidR="0005130F">
        <w:rPr>
          <w:sz w:val="26"/>
          <w:szCs w:val="26"/>
        </w:rPr>
        <w:t>,4</w:t>
      </w:r>
      <w:r w:rsidRPr="005E391B">
        <w:rPr>
          <w:sz w:val="26"/>
          <w:szCs w:val="26"/>
        </w:rPr>
        <w:t>% (</w:t>
      </w:r>
      <w:r>
        <w:rPr>
          <w:sz w:val="26"/>
          <w:szCs w:val="26"/>
        </w:rPr>
        <w:t>307,5</w:t>
      </w:r>
      <w:r w:rsidRPr="005E391B">
        <w:rPr>
          <w:sz w:val="26"/>
          <w:szCs w:val="26"/>
        </w:rPr>
        <w:t xml:space="preserve"> тыс.</w:t>
      </w:r>
      <w:r>
        <w:rPr>
          <w:sz w:val="26"/>
          <w:szCs w:val="26"/>
        </w:rPr>
        <w:t xml:space="preserve"> </w:t>
      </w:r>
      <w:r w:rsidRPr="005E391B">
        <w:rPr>
          <w:sz w:val="26"/>
          <w:szCs w:val="26"/>
        </w:rPr>
        <w:t>рублей). К уровню налоговых и ненал</w:t>
      </w:r>
      <w:r>
        <w:rPr>
          <w:sz w:val="26"/>
          <w:szCs w:val="26"/>
        </w:rPr>
        <w:t>оговых доходов относительно 2017</w:t>
      </w:r>
      <w:r w:rsidRPr="005E391B">
        <w:rPr>
          <w:sz w:val="26"/>
          <w:szCs w:val="26"/>
        </w:rPr>
        <w:t xml:space="preserve"> года поступление составило </w:t>
      </w:r>
      <w:r>
        <w:rPr>
          <w:sz w:val="26"/>
          <w:szCs w:val="26"/>
        </w:rPr>
        <w:t>67</w:t>
      </w:r>
      <w:r w:rsidRPr="005E391B">
        <w:rPr>
          <w:sz w:val="26"/>
          <w:szCs w:val="26"/>
        </w:rPr>
        <w:t>%</w:t>
      </w:r>
      <w:r w:rsidRPr="005E391B">
        <w:rPr>
          <w:bCs/>
          <w:sz w:val="26"/>
          <w:szCs w:val="26"/>
        </w:rPr>
        <w:t xml:space="preserve"> (</w:t>
      </w:r>
      <w:r>
        <w:rPr>
          <w:bCs/>
          <w:sz w:val="26"/>
          <w:szCs w:val="26"/>
        </w:rPr>
        <w:t>459,2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87761F" w:rsidRDefault="0087761F" w:rsidP="00D85296">
      <w:pPr>
        <w:tabs>
          <w:tab w:val="left" w:pos="567"/>
          <w:tab w:val="left" w:pos="9900"/>
        </w:tabs>
        <w:ind w:firstLine="567"/>
        <w:jc w:val="both"/>
        <w:rPr>
          <w:sz w:val="26"/>
          <w:szCs w:val="26"/>
        </w:rPr>
      </w:pPr>
      <w:r w:rsidRPr="000B50A6">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«Вятское» удельный вес</w:t>
      </w:r>
      <w:r w:rsidRPr="005E391B">
        <w:rPr>
          <w:sz w:val="26"/>
          <w:szCs w:val="26"/>
        </w:rPr>
        <w:t xml:space="preserve"> </w:t>
      </w:r>
      <w:r>
        <w:rPr>
          <w:sz w:val="26"/>
          <w:szCs w:val="26"/>
        </w:rPr>
        <w:t>составляет 13,3%. Исполнение по данному налогу составило 40,</w:t>
      </w:r>
      <w:r w:rsidR="0005130F">
        <w:rPr>
          <w:sz w:val="26"/>
          <w:szCs w:val="26"/>
        </w:rPr>
        <w:t>8</w:t>
      </w:r>
      <w:r w:rsidRPr="005E391B">
        <w:rPr>
          <w:sz w:val="26"/>
          <w:szCs w:val="26"/>
        </w:rPr>
        <w:t xml:space="preserve"> тыс.</w:t>
      </w:r>
      <w:r>
        <w:rPr>
          <w:sz w:val="26"/>
          <w:szCs w:val="26"/>
        </w:rPr>
        <w:t xml:space="preserve"> рублей или 9</w:t>
      </w:r>
      <w:r w:rsidR="0005130F">
        <w:rPr>
          <w:sz w:val="26"/>
          <w:szCs w:val="26"/>
        </w:rPr>
        <w:t>0,8</w:t>
      </w:r>
      <w:r>
        <w:rPr>
          <w:sz w:val="26"/>
          <w:szCs w:val="26"/>
        </w:rPr>
        <w:t>% к уточненным бюджетным назначениям;</w:t>
      </w:r>
      <w:r w:rsidRPr="005E391B">
        <w:rPr>
          <w:sz w:val="26"/>
          <w:szCs w:val="26"/>
        </w:rPr>
        <w:t xml:space="preserve">    </w:t>
      </w:r>
    </w:p>
    <w:p w:rsidR="0087761F" w:rsidRPr="005E391B" w:rsidRDefault="0087761F"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«Вятское» удельный вес составляет 44%. Исполнение по данному налогу составило 135,4 тыс. рублей или 96,7% к уточненным бюджетным назначениям; </w:t>
      </w:r>
    </w:p>
    <w:p w:rsidR="0087761F" w:rsidRDefault="0087761F" w:rsidP="00D85296">
      <w:pPr>
        <w:tabs>
          <w:tab w:val="left" w:pos="9900"/>
        </w:tabs>
        <w:ind w:firstLine="567"/>
        <w:jc w:val="both"/>
        <w:rPr>
          <w:sz w:val="26"/>
          <w:szCs w:val="26"/>
        </w:rPr>
      </w:pPr>
      <w:r>
        <w:rPr>
          <w:sz w:val="26"/>
          <w:szCs w:val="26"/>
        </w:rPr>
        <w:lastRenderedPageBreak/>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«Вятское» удельный вес составляет</w:t>
      </w:r>
      <w:r w:rsidRPr="005E391B">
        <w:rPr>
          <w:sz w:val="26"/>
          <w:szCs w:val="26"/>
        </w:rPr>
        <w:t xml:space="preserve"> </w:t>
      </w:r>
      <w:r>
        <w:rPr>
          <w:sz w:val="26"/>
          <w:szCs w:val="26"/>
        </w:rPr>
        <w:t>42,7</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131,3</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87761F" w:rsidRPr="005E391B" w:rsidRDefault="0087761F"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 xml:space="preserve">в 2018 году </w:t>
      </w:r>
      <w:r w:rsidRPr="005E391B">
        <w:rPr>
          <w:sz w:val="26"/>
          <w:szCs w:val="26"/>
        </w:rPr>
        <w:t xml:space="preserve">составили </w:t>
      </w:r>
      <w:r>
        <w:rPr>
          <w:sz w:val="26"/>
          <w:szCs w:val="26"/>
        </w:rPr>
        <w:t>1085,2</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w:t>
      </w:r>
      <w:r w:rsidR="0005130F">
        <w:rPr>
          <w:sz w:val="26"/>
          <w:szCs w:val="26"/>
        </w:rPr>
        <w:t>1,9</w:t>
      </w:r>
      <w:r>
        <w:rPr>
          <w:sz w:val="26"/>
          <w:szCs w:val="26"/>
        </w:rPr>
        <w:t>% к уточненным бюджетным назначениям (1181,3 тыс. рублей), в том числе:</w:t>
      </w:r>
      <w:r w:rsidRPr="005E391B">
        <w:rPr>
          <w:sz w:val="26"/>
          <w:szCs w:val="26"/>
        </w:rPr>
        <w:t xml:space="preserve"> </w:t>
      </w:r>
    </w:p>
    <w:p w:rsidR="0087761F" w:rsidRDefault="0087761F" w:rsidP="00D8529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751,6</w:t>
      </w:r>
      <w:r w:rsidRPr="005E391B">
        <w:rPr>
          <w:sz w:val="26"/>
          <w:szCs w:val="26"/>
        </w:rPr>
        <w:t xml:space="preserve"> тыс.</w:t>
      </w:r>
      <w:r>
        <w:rPr>
          <w:sz w:val="26"/>
          <w:szCs w:val="26"/>
        </w:rPr>
        <w:t xml:space="preserve"> рублей</w:t>
      </w:r>
      <w:r w:rsidRPr="005E391B">
        <w:rPr>
          <w:sz w:val="26"/>
          <w:szCs w:val="26"/>
        </w:rPr>
        <w:t xml:space="preserve">; </w:t>
      </w:r>
    </w:p>
    <w:p w:rsidR="0087761F" w:rsidRDefault="0087761F" w:rsidP="00D85296">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22,5 тыс. рублей;</w:t>
      </w:r>
    </w:p>
    <w:p w:rsidR="0087761F" w:rsidRDefault="0087761F" w:rsidP="00D85296">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86,7 тыс. рублей;</w:t>
      </w:r>
    </w:p>
    <w:p w:rsidR="0087761F" w:rsidRDefault="0087761F" w:rsidP="005F5619">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215,4 тыс. рублей;</w:t>
      </w:r>
    </w:p>
    <w:p w:rsidR="0087761F" w:rsidRDefault="0087761F" w:rsidP="005F5619">
      <w:pPr>
        <w:pStyle w:val="2"/>
        <w:tabs>
          <w:tab w:val="left" w:pos="9900"/>
        </w:tabs>
        <w:ind w:left="0" w:firstLine="567"/>
        <w:rPr>
          <w:sz w:val="26"/>
          <w:szCs w:val="26"/>
        </w:rPr>
      </w:pPr>
      <w:r>
        <w:rPr>
          <w:sz w:val="26"/>
          <w:szCs w:val="26"/>
        </w:rPr>
        <w:t>-дотации бюджетам сельских поселений на поддержку мер по обеспечению сбалансированности бюджетов (на уплату налога на имущество организаций) в сумме 9,0 тыс. рублей;</w:t>
      </w:r>
    </w:p>
    <w:p w:rsidR="0087761F" w:rsidRPr="00B67A6D" w:rsidRDefault="0087761F" w:rsidP="00964459">
      <w:pPr>
        <w:pStyle w:val="2"/>
        <w:tabs>
          <w:tab w:val="left" w:pos="9900"/>
        </w:tabs>
        <w:ind w:left="0" w:firstLine="567"/>
        <w:rPr>
          <w:sz w:val="26"/>
          <w:szCs w:val="26"/>
        </w:rPr>
      </w:pPr>
    </w:p>
    <w:p w:rsidR="0087761F" w:rsidRPr="009A2E3F" w:rsidRDefault="0087761F"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расходов бюджета</w:t>
      </w:r>
      <w:r>
        <w:rPr>
          <w:b/>
          <w:sz w:val="26"/>
          <w:szCs w:val="26"/>
          <w:lang w:eastAsia="en-US"/>
        </w:rPr>
        <w:t xml:space="preserve"> муниципального образования «Вятское»</w:t>
      </w:r>
      <w:r w:rsidRPr="009A2E3F">
        <w:rPr>
          <w:b/>
          <w:sz w:val="26"/>
          <w:szCs w:val="26"/>
          <w:lang w:eastAsia="en-US"/>
        </w:rPr>
        <w:t xml:space="preserve">: </w:t>
      </w:r>
    </w:p>
    <w:p w:rsidR="0087761F" w:rsidRDefault="0087761F"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2018 год бюджетные назначения утверждены в сумме 1363,1</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87761F" w:rsidRPr="005E391B" w:rsidRDefault="0087761F" w:rsidP="00A4710C">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28</w:t>
      </w:r>
      <w:r w:rsidRPr="005E391B">
        <w:rPr>
          <w:sz w:val="26"/>
          <w:szCs w:val="26"/>
        </w:rPr>
        <w:t>.12.201</w:t>
      </w:r>
      <w:r>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8</w:t>
      </w:r>
      <w:r w:rsidRPr="005E391B">
        <w:rPr>
          <w:sz w:val="26"/>
          <w:szCs w:val="26"/>
        </w:rPr>
        <w:t xml:space="preserve"> год от </w:t>
      </w:r>
      <w:r>
        <w:rPr>
          <w:sz w:val="26"/>
          <w:szCs w:val="26"/>
        </w:rPr>
        <w:t>29</w:t>
      </w:r>
      <w:r w:rsidRPr="005E391B">
        <w:rPr>
          <w:sz w:val="26"/>
          <w:szCs w:val="26"/>
        </w:rPr>
        <w:t>.12.201</w:t>
      </w:r>
      <w:r>
        <w:rPr>
          <w:sz w:val="26"/>
          <w:szCs w:val="26"/>
        </w:rPr>
        <w:t>8</w:t>
      </w:r>
      <w:r w:rsidRPr="005E391B">
        <w:rPr>
          <w:sz w:val="26"/>
          <w:szCs w:val="26"/>
        </w:rPr>
        <w:t xml:space="preserve"> года.</w:t>
      </w:r>
    </w:p>
    <w:p w:rsidR="0087761F" w:rsidRPr="005E391B" w:rsidRDefault="0087761F"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w:t>
      </w:r>
      <w:r>
        <w:rPr>
          <w:sz w:val="26"/>
          <w:szCs w:val="26"/>
        </w:rPr>
        <w:t>етных ассигнований, утвержденных</w:t>
      </w:r>
      <w:r w:rsidRPr="005E391B">
        <w:rPr>
          <w:sz w:val="26"/>
          <w:szCs w:val="26"/>
        </w:rPr>
        <w:t xml:space="preserve"> на 201</w:t>
      </w:r>
      <w:r>
        <w:rPr>
          <w:sz w:val="26"/>
          <w:szCs w:val="26"/>
        </w:rPr>
        <w:t>8</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1616,5</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1510,7</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93,5</w:t>
      </w:r>
      <w:r w:rsidRPr="005E391B">
        <w:rPr>
          <w:sz w:val="26"/>
          <w:szCs w:val="26"/>
        </w:rPr>
        <w:t>%</w:t>
      </w:r>
      <w:r w:rsidRPr="005E391B">
        <w:rPr>
          <w:bCs/>
          <w:sz w:val="26"/>
          <w:szCs w:val="26"/>
        </w:rPr>
        <w:t xml:space="preserve"> от уточненных бюджетных назначений и ЛБО.</w:t>
      </w:r>
    </w:p>
    <w:p w:rsidR="0087761F" w:rsidRPr="005E391B" w:rsidRDefault="0087761F" w:rsidP="00F1285C">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87761F" w:rsidRDefault="0087761F" w:rsidP="00F1285C">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1112,4</w:t>
      </w:r>
      <w:r w:rsidRPr="005E391B">
        <w:rPr>
          <w:sz w:val="26"/>
          <w:szCs w:val="26"/>
        </w:rPr>
        <w:t xml:space="preserve"> тыс.</w:t>
      </w:r>
      <w:r>
        <w:rPr>
          <w:sz w:val="26"/>
          <w:szCs w:val="26"/>
        </w:rPr>
        <w:t xml:space="preserve"> </w:t>
      </w:r>
      <w:r w:rsidRPr="005E391B">
        <w:rPr>
          <w:sz w:val="26"/>
          <w:szCs w:val="26"/>
        </w:rPr>
        <w:t>рублей, исполнение 9</w:t>
      </w:r>
      <w:r w:rsidR="00867BA5">
        <w:rPr>
          <w:sz w:val="26"/>
          <w:szCs w:val="26"/>
        </w:rPr>
        <w:t>8,9</w:t>
      </w:r>
      <w:r w:rsidRPr="005E391B">
        <w:rPr>
          <w:sz w:val="26"/>
          <w:szCs w:val="26"/>
        </w:rPr>
        <w:t>% от уточненного плана (</w:t>
      </w:r>
      <w:r>
        <w:rPr>
          <w:sz w:val="26"/>
          <w:szCs w:val="26"/>
        </w:rPr>
        <w:t>1124,7</w:t>
      </w:r>
      <w:r w:rsidRPr="005E391B">
        <w:rPr>
          <w:sz w:val="26"/>
          <w:szCs w:val="26"/>
        </w:rPr>
        <w:t xml:space="preserve"> тыс.</w:t>
      </w:r>
      <w:r>
        <w:rPr>
          <w:sz w:val="26"/>
          <w:szCs w:val="26"/>
        </w:rPr>
        <w:t xml:space="preserve"> </w:t>
      </w:r>
      <w:r w:rsidRPr="005E391B">
        <w:rPr>
          <w:sz w:val="26"/>
          <w:szCs w:val="26"/>
        </w:rPr>
        <w:t>рублей);</w:t>
      </w:r>
    </w:p>
    <w:p w:rsidR="0087761F" w:rsidRDefault="0087761F" w:rsidP="00F1285C">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86,7</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87761F" w:rsidRPr="005E391B" w:rsidRDefault="0087761F" w:rsidP="00F1285C">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Pr>
          <w:sz w:val="26"/>
          <w:szCs w:val="26"/>
          <w:lang w:eastAsia="en-US"/>
        </w:rPr>
        <w:t>8,0</w:t>
      </w:r>
      <w:r w:rsidRPr="005E391B">
        <w:rPr>
          <w:sz w:val="26"/>
          <w:szCs w:val="26"/>
          <w:lang w:eastAsia="en-US"/>
        </w:rPr>
        <w:t xml:space="preserve"> тыс.рублей, исполнение </w:t>
      </w:r>
      <w:r>
        <w:rPr>
          <w:sz w:val="26"/>
          <w:szCs w:val="26"/>
          <w:lang w:eastAsia="en-US"/>
        </w:rPr>
        <w:t>100%</w:t>
      </w:r>
      <w:r w:rsidRPr="005E391B">
        <w:rPr>
          <w:sz w:val="26"/>
          <w:szCs w:val="26"/>
        </w:rPr>
        <w:t xml:space="preserve"> от уточненного плана;</w:t>
      </w:r>
    </w:p>
    <w:p w:rsidR="0087761F" w:rsidRPr="005E391B" w:rsidRDefault="0087761F" w:rsidP="00F1285C">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Pr>
          <w:sz w:val="26"/>
          <w:szCs w:val="26"/>
        </w:rPr>
        <w:t>215,4</w:t>
      </w:r>
      <w:r w:rsidRPr="005E391B">
        <w:rPr>
          <w:sz w:val="26"/>
          <w:szCs w:val="26"/>
        </w:rPr>
        <w:t xml:space="preserve"> тыс.рублей, исполнение </w:t>
      </w:r>
      <w:r>
        <w:rPr>
          <w:sz w:val="26"/>
          <w:szCs w:val="26"/>
        </w:rPr>
        <w:t>98</w:t>
      </w:r>
      <w:r w:rsidR="00867BA5">
        <w:rPr>
          <w:sz w:val="26"/>
          <w:szCs w:val="26"/>
        </w:rPr>
        <w:t>,4</w:t>
      </w:r>
      <w:r w:rsidRPr="005E391B">
        <w:rPr>
          <w:sz w:val="26"/>
          <w:szCs w:val="26"/>
        </w:rPr>
        <w:t>% от уточненного плана (</w:t>
      </w:r>
      <w:r>
        <w:rPr>
          <w:sz w:val="26"/>
          <w:szCs w:val="26"/>
        </w:rPr>
        <w:t>219,0</w:t>
      </w:r>
      <w:r w:rsidRPr="005E391B">
        <w:rPr>
          <w:sz w:val="26"/>
          <w:szCs w:val="26"/>
        </w:rPr>
        <w:t xml:space="preserve"> тыс.рублей);</w:t>
      </w:r>
    </w:p>
    <w:p w:rsidR="0087761F" w:rsidRDefault="0087761F" w:rsidP="00F1285C">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sidRPr="005E391B">
        <w:rPr>
          <w:sz w:val="26"/>
          <w:szCs w:val="26"/>
        </w:rPr>
        <w:t xml:space="preserve">- </w:t>
      </w:r>
      <w:r>
        <w:rPr>
          <w:sz w:val="26"/>
          <w:szCs w:val="26"/>
        </w:rPr>
        <w:t>88,3</w:t>
      </w:r>
      <w:r w:rsidRPr="005E391B">
        <w:rPr>
          <w:sz w:val="26"/>
          <w:szCs w:val="26"/>
        </w:rPr>
        <w:t xml:space="preserve"> тыс.рублей, исполнение </w:t>
      </w:r>
      <w:r w:rsidR="00867BA5">
        <w:rPr>
          <w:sz w:val="26"/>
          <w:szCs w:val="26"/>
        </w:rPr>
        <w:t>49,6</w:t>
      </w:r>
      <w:r>
        <w:rPr>
          <w:sz w:val="26"/>
          <w:szCs w:val="26"/>
        </w:rPr>
        <w:t>% от уточненного плана (178,2 тыс. рублей).</w:t>
      </w:r>
    </w:p>
    <w:p w:rsidR="0087761F" w:rsidRPr="005E391B" w:rsidRDefault="0087761F" w:rsidP="00D85296">
      <w:pPr>
        <w:tabs>
          <w:tab w:val="left" w:pos="567"/>
          <w:tab w:val="left" w:pos="9900"/>
        </w:tabs>
        <w:jc w:val="both"/>
        <w:rPr>
          <w:bCs/>
          <w:sz w:val="26"/>
          <w:szCs w:val="26"/>
        </w:rPr>
      </w:pPr>
      <w:r>
        <w:rPr>
          <w:bCs/>
          <w:sz w:val="26"/>
          <w:szCs w:val="26"/>
        </w:rPr>
        <w:lastRenderedPageBreak/>
        <w:t xml:space="preserve">        </w:t>
      </w:r>
      <w:r w:rsidRPr="005E391B">
        <w:rPr>
          <w:bCs/>
          <w:sz w:val="26"/>
          <w:szCs w:val="26"/>
        </w:rPr>
        <w:t>Остаток неисполненных уточненных бюджетных назначений и ЛБО на 01.01.201</w:t>
      </w:r>
      <w:r>
        <w:rPr>
          <w:bCs/>
          <w:sz w:val="26"/>
          <w:szCs w:val="26"/>
        </w:rPr>
        <w:t>9</w:t>
      </w:r>
      <w:r w:rsidRPr="005E391B">
        <w:rPr>
          <w:bCs/>
          <w:sz w:val="26"/>
          <w:szCs w:val="26"/>
        </w:rPr>
        <w:t xml:space="preserve"> года составили </w:t>
      </w:r>
      <w:r>
        <w:rPr>
          <w:bCs/>
          <w:sz w:val="26"/>
          <w:szCs w:val="26"/>
        </w:rPr>
        <w:t>105,8</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8E0131">
        <w:rPr>
          <w:bCs/>
          <w:sz w:val="26"/>
          <w:szCs w:val="26"/>
        </w:rPr>
        <w:t>6,5</w:t>
      </w:r>
      <w:r w:rsidRPr="005E391B">
        <w:rPr>
          <w:bCs/>
          <w:sz w:val="26"/>
          <w:szCs w:val="26"/>
        </w:rPr>
        <w:t>% от уточненных назначений и ЛБО:</w:t>
      </w:r>
    </w:p>
    <w:p w:rsidR="0087761F" w:rsidRDefault="0087761F"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12,3</w:t>
      </w:r>
      <w:r w:rsidRPr="005E391B">
        <w:rPr>
          <w:bCs/>
          <w:sz w:val="26"/>
          <w:szCs w:val="26"/>
        </w:rPr>
        <w:t xml:space="preserve"> тыс.</w:t>
      </w:r>
      <w:r>
        <w:rPr>
          <w:bCs/>
          <w:sz w:val="26"/>
          <w:szCs w:val="26"/>
        </w:rPr>
        <w:t xml:space="preserve"> </w:t>
      </w:r>
      <w:r w:rsidRPr="005E391B">
        <w:rPr>
          <w:bCs/>
          <w:sz w:val="26"/>
          <w:szCs w:val="26"/>
        </w:rPr>
        <w:t>рублей;</w:t>
      </w:r>
    </w:p>
    <w:p w:rsidR="0087761F" w:rsidRDefault="0087761F"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Pr>
          <w:bCs/>
          <w:sz w:val="26"/>
          <w:szCs w:val="26"/>
        </w:rPr>
        <w:t xml:space="preserve">3,6 </w:t>
      </w:r>
      <w:r w:rsidRPr="005E391B">
        <w:rPr>
          <w:bCs/>
          <w:sz w:val="26"/>
          <w:szCs w:val="26"/>
        </w:rPr>
        <w:t>тыс.</w:t>
      </w:r>
      <w:r>
        <w:rPr>
          <w:bCs/>
          <w:sz w:val="26"/>
          <w:szCs w:val="26"/>
        </w:rPr>
        <w:t xml:space="preserve"> рублей;</w:t>
      </w:r>
    </w:p>
    <w:p w:rsidR="0087761F" w:rsidRDefault="0087761F" w:rsidP="00661744">
      <w:pPr>
        <w:tabs>
          <w:tab w:val="left" w:pos="9900"/>
        </w:tabs>
        <w:jc w:val="both"/>
        <w:rPr>
          <w:bCs/>
          <w:sz w:val="26"/>
          <w:szCs w:val="26"/>
        </w:rPr>
      </w:pPr>
      <w:r>
        <w:rPr>
          <w:bCs/>
          <w:sz w:val="26"/>
          <w:szCs w:val="26"/>
        </w:rPr>
        <w:t>- по разделу 05 «Жилищно-коммунальное хозяйство» в сумме 89,9 тыс. рублей.</w:t>
      </w:r>
    </w:p>
    <w:p w:rsidR="0087761F" w:rsidRDefault="0087761F" w:rsidP="00661744">
      <w:pPr>
        <w:tabs>
          <w:tab w:val="left" w:pos="9900"/>
        </w:tabs>
        <w:jc w:val="both"/>
        <w:rPr>
          <w:bCs/>
          <w:sz w:val="26"/>
          <w:szCs w:val="26"/>
        </w:rPr>
      </w:pPr>
    </w:p>
    <w:p w:rsidR="0087761F" w:rsidRPr="009A2E3F" w:rsidRDefault="0087761F" w:rsidP="00D85296">
      <w:pPr>
        <w:tabs>
          <w:tab w:val="left" w:pos="567"/>
          <w:tab w:val="left" w:pos="18286"/>
        </w:tabs>
        <w:jc w:val="both"/>
        <w:rPr>
          <w:b/>
          <w:sz w:val="26"/>
          <w:szCs w:val="26"/>
        </w:rPr>
      </w:pPr>
      <w:r w:rsidRPr="009A2E3F">
        <w:rPr>
          <w:b/>
          <w:sz w:val="26"/>
          <w:szCs w:val="26"/>
        </w:rPr>
        <w:t xml:space="preserve">         Анализ отчета об исполнении бюджета</w:t>
      </w:r>
      <w:r w:rsidRPr="009A2E3F">
        <w:rPr>
          <w:b/>
          <w:sz w:val="26"/>
          <w:szCs w:val="26"/>
          <w:lang w:eastAsia="en-US"/>
        </w:rPr>
        <w:t xml:space="preserve"> </w:t>
      </w:r>
      <w:r>
        <w:rPr>
          <w:b/>
          <w:sz w:val="26"/>
          <w:szCs w:val="26"/>
          <w:lang w:eastAsia="en-US"/>
        </w:rPr>
        <w:t>муниципального образования «Вятское»</w:t>
      </w:r>
      <w:r w:rsidRPr="009A2E3F">
        <w:rPr>
          <w:b/>
          <w:sz w:val="26"/>
          <w:szCs w:val="26"/>
        </w:rPr>
        <w:t xml:space="preserve"> в части источников финансирования дефицита бюджета:</w:t>
      </w:r>
    </w:p>
    <w:p w:rsidR="0087761F" w:rsidRPr="00585C56" w:rsidRDefault="0087761F" w:rsidP="00C858C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8</w:t>
      </w:r>
      <w:r w:rsidRPr="005E391B">
        <w:rPr>
          <w:sz w:val="26"/>
          <w:szCs w:val="26"/>
          <w:lang w:eastAsia="en-US"/>
        </w:rPr>
        <w:t xml:space="preserve"> год бюджет муниципального образования «</w:t>
      </w:r>
      <w:r>
        <w:rPr>
          <w:sz w:val="26"/>
          <w:szCs w:val="26"/>
          <w:lang w:eastAsia="en-US"/>
        </w:rPr>
        <w:t>Вятское</w:t>
      </w:r>
      <w:r w:rsidRPr="005E391B">
        <w:rPr>
          <w:sz w:val="26"/>
          <w:szCs w:val="26"/>
          <w:lang w:eastAsia="en-US"/>
        </w:rPr>
        <w:t xml:space="preserve">» планировался бездефицитным. Уточненные назначения дефицита бюджета составили </w:t>
      </w:r>
      <w:r>
        <w:rPr>
          <w:sz w:val="26"/>
          <w:szCs w:val="26"/>
          <w:lang w:eastAsia="en-US"/>
        </w:rPr>
        <w:t>242,3</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201</w:t>
      </w:r>
      <w:r>
        <w:rPr>
          <w:sz w:val="26"/>
          <w:szCs w:val="26"/>
          <w:lang w:eastAsia="en-US"/>
        </w:rPr>
        <w:t>8</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Pr>
          <w:sz w:val="26"/>
          <w:szCs w:val="26"/>
          <w:lang w:eastAsia="en-US"/>
        </w:rPr>
        <w:t>118,0</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Pr>
          <w:sz w:val="26"/>
          <w:szCs w:val="26"/>
          <w:lang w:eastAsia="en-US"/>
        </w:rPr>
        <w:t>8</w:t>
      </w:r>
      <w:r w:rsidRPr="00585C56">
        <w:rPr>
          <w:sz w:val="26"/>
          <w:szCs w:val="26"/>
          <w:lang w:eastAsia="en-US"/>
        </w:rPr>
        <w:t xml:space="preserve"> год явилось изменение остатков средств на счетах по учету средств бюджета.</w:t>
      </w:r>
    </w:p>
    <w:p w:rsidR="0087761F" w:rsidRDefault="0087761F" w:rsidP="00D85296">
      <w:pPr>
        <w:tabs>
          <w:tab w:val="left" w:pos="567"/>
          <w:tab w:val="left" w:pos="18286"/>
        </w:tabs>
        <w:jc w:val="both"/>
        <w:rPr>
          <w:sz w:val="26"/>
          <w:szCs w:val="26"/>
          <w:lang w:eastAsia="en-US"/>
        </w:rPr>
      </w:pPr>
    </w:p>
    <w:p w:rsidR="0087761F" w:rsidRPr="00560F67" w:rsidRDefault="0087761F"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Вятское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Вятское</w:t>
      </w:r>
      <w:r w:rsidRPr="00560F67">
        <w:rPr>
          <w:sz w:val="26"/>
          <w:szCs w:val="26"/>
        </w:rPr>
        <w:t>» за 201</w:t>
      </w:r>
      <w:r>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Вятское</w:t>
      </w:r>
      <w:r w:rsidRPr="00560F67">
        <w:rPr>
          <w:sz w:val="26"/>
          <w:szCs w:val="26"/>
        </w:rPr>
        <w:t>» за 201</w:t>
      </w:r>
      <w:r>
        <w:rPr>
          <w:sz w:val="26"/>
          <w:szCs w:val="26"/>
        </w:rPr>
        <w:t>8</w:t>
      </w:r>
      <w:r w:rsidRPr="00560F67">
        <w:rPr>
          <w:sz w:val="26"/>
          <w:szCs w:val="26"/>
        </w:rPr>
        <w:t xml:space="preserve"> год.</w:t>
      </w:r>
    </w:p>
    <w:p w:rsidR="0087761F" w:rsidRPr="005E391B" w:rsidRDefault="0087761F" w:rsidP="00661744">
      <w:pPr>
        <w:tabs>
          <w:tab w:val="left" w:pos="567"/>
          <w:tab w:val="left" w:pos="18286"/>
        </w:tabs>
        <w:jc w:val="both"/>
        <w:rPr>
          <w:sz w:val="26"/>
          <w:szCs w:val="26"/>
          <w:lang w:eastAsia="en-US"/>
        </w:rPr>
      </w:pPr>
    </w:p>
    <w:p w:rsidR="0087761F" w:rsidRPr="005E391B" w:rsidRDefault="0087761F" w:rsidP="00661744">
      <w:pPr>
        <w:tabs>
          <w:tab w:val="left" w:pos="567"/>
          <w:tab w:val="left" w:pos="18286"/>
        </w:tabs>
        <w:jc w:val="center"/>
        <w:rPr>
          <w:b/>
          <w:sz w:val="26"/>
          <w:szCs w:val="26"/>
          <w:lang w:eastAsia="en-US"/>
        </w:rPr>
      </w:pPr>
      <w:r w:rsidRPr="005E391B">
        <w:rPr>
          <w:b/>
          <w:sz w:val="26"/>
          <w:szCs w:val="26"/>
          <w:lang w:eastAsia="en-US"/>
        </w:rPr>
        <w:t>Выводы:</w:t>
      </w:r>
    </w:p>
    <w:p w:rsidR="0087761F" w:rsidRDefault="0087761F"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«Вятское»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w:t>
      </w:r>
      <w:r w:rsidRPr="008E0131">
        <w:rPr>
          <w:sz w:val="26"/>
          <w:szCs w:val="26"/>
        </w:rPr>
        <w:t>Представленный к внешней проверке годовой отчет имеет установленный статус «Включен в свод».</w:t>
      </w:r>
      <w:r>
        <w:rPr>
          <w:sz w:val="26"/>
          <w:szCs w:val="26"/>
          <w:lang w:eastAsia="en-US"/>
        </w:rPr>
        <w:t xml:space="preserve">     </w:t>
      </w:r>
    </w:p>
    <w:p w:rsidR="0087761F" w:rsidRPr="005E391B" w:rsidRDefault="0087761F"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87761F" w:rsidRDefault="0087761F" w:rsidP="006F3922">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«Вятское» за 2018 год подтвердила достоверность и полноту представленного отчета.</w:t>
      </w:r>
    </w:p>
    <w:p w:rsidR="0087761F" w:rsidRDefault="0087761F" w:rsidP="00840679">
      <w:pPr>
        <w:tabs>
          <w:tab w:val="left" w:pos="567"/>
          <w:tab w:val="left" w:pos="18286"/>
        </w:tabs>
        <w:ind w:right="172"/>
        <w:jc w:val="both"/>
        <w:rPr>
          <w:lang w:eastAsia="en-US"/>
        </w:rPr>
      </w:pPr>
    </w:p>
    <w:p w:rsidR="008C10FC" w:rsidRDefault="008C10FC" w:rsidP="00840679">
      <w:pPr>
        <w:tabs>
          <w:tab w:val="left" w:pos="567"/>
          <w:tab w:val="left" w:pos="18286"/>
        </w:tabs>
        <w:ind w:right="172"/>
        <w:jc w:val="both"/>
        <w:rPr>
          <w:lang w:eastAsia="en-US"/>
        </w:rPr>
      </w:pPr>
    </w:p>
    <w:p w:rsidR="008C10FC" w:rsidRDefault="008C10FC" w:rsidP="00840679">
      <w:pPr>
        <w:tabs>
          <w:tab w:val="left" w:pos="567"/>
          <w:tab w:val="left" w:pos="18286"/>
        </w:tabs>
        <w:ind w:right="172"/>
        <w:jc w:val="both"/>
        <w:rPr>
          <w:lang w:eastAsia="en-US"/>
        </w:rPr>
      </w:pPr>
    </w:p>
    <w:p w:rsidR="008C10FC" w:rsidRDefault="008C10FC" w:rsidP="00840679">
      <w:pPr>
        <w:tabs>
          <w:tab w:val="left" w:pos="567"/>
          <w:tab w:val="left" w:pos="18286"/>
        </w:tabs>
        <w:ind w:right="172"/>
        <w:jc w:val="both"/>
        <w:rPr>
          <w:lang w:eastAsia="en-US"/>
        </w:rPr>
      </w:pPr>
    </w:p>
    <w:p w:rsidR="008C10FC" w:rsidRDefault="008C10FC" w:rsidP="008C10FC">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8C10FC" w:rsidRDefault="008C10FC" w:rsidP="008C10FC">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87761F" w:rsidRPr="00840679" w:rsidRDefault="0087761F" w:rsidP="00840679">
      <w:pPr>
        <w:tabs>
          <w:tab w:val="left" w:pos="567"/>
          <w:tab w:val="left" w:pos="18286"/>
        </w:tabs>
        <w:ind w:right="172"/>
        <w:jc w:val="both"/>
      </w:pPr>
    </w:p>
    <w:sectPr w:rsidR="0087761F"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B3" w:rsidRDefault="001675B3" w:rsidP="00D06816">
      <w:r>
        <w:separator/>
      </w:r>
    </w:p>
  </w:endnote>
  <w:endnote w:type="continuationSeparator" w:id="0">
    <w:p w:rsidR="001675B3" w:rsidRDefault="001675B3"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1F" w:rsidRDefault="000140A0">
    <w:pPr>
      <w:pStyle w:val="aa"/>
      <w:jc w:val="right"/>
    </w:pPr>
    <w:fldSimple w:instr=" PAGE   \* MERGEFORMAT ">
      <w:r w:rsidR="00B872CD">
        <w:rPr>
          <w:noProof/>
        </w:rPr>
        <w:t>1</w:t>
      </w:r>
    </w:fldSimple>
  </w:p>
  <w:p w:rsidR="0087761F" w:rsidRDefault="008776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B3" w:rsidRDefault="001675B3" w:rsidP="00D06816">
      <w:r>
        <w:separator/>
      </w:r>
    </w:p>
  </w:footnote>
  <w:footnote w:type="continuationSeparator" w:id="0">
    <w:p w:rsidR="001675B3" w:rsidRDefault="001675B3"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1F" w:rsidRDefault="0087761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40A0"/>
    <w:rsid w:val="0001439D"/>
    <w:rsid w:val="00014680"/>
    <w:rsid w:val="000150C1"/>
    <w:rsid w:val="00015D73"/>
    <w:rsid w:val="00015E5B"/>
    <w:rsid w:val="0001671F"/>
    <w:rsid w:val="0003231D"/>
    <w:rsid w:val="000412F0"/>
    <w:rsid w:val="00041482"/>
    <w:rsid w:val="00042096"/>
    <w:rsid w:val="00046074"/>
    <w:rsid w:val="00047846"/>
    <w:rsid w:val="0005130F"/>
    <w:rsid w:val="00053435"/>
    <w:rsid w:val="00054584"/>
    <w:rsid w:val="00055968"/>
    <w:rsid w:val="00057D2B"/>
    <w:rsid w:val="000620D9"/>
    <w:rsid w:val="00072EEA"/>
    <w:rsid w:val="00073085"/>
    <w:rsid w:val="0007437A"/>
    <w:rsid w:val="00074D51"/>
    <w:rsid w:val="0007501C"/>
    <w:rsid w:val="000775C9"/>
    <w:rsid w:val="000848CE"/>
    <w:rsid w:val="00086C5C"/>
    <w:rsid w:val="00091DB6"/>
    <w:rsid w:val="00091E41"/>
    <w:rsid w:val="00094C8B"/>
    <w:rsid w:val="000A0070"/>
    <w:rsid w:val="000A3DD0"/>
    <w:rsid w:val="000A4547"/>
    <w:rsid w:val="000B50A6"/>
    <w:rsid w:val="000C1BB4"/>
    <w:rsid w:val="000C2CB3"/>
    <w:rsid w:val="000C6059"/>
    <w:rsid w:val="000C6FB1"/>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0942"/>
    <w:rsid w:val="00140CF4"/>
    <w:rsid w:val="001429FB"/>
    <w:rsid w:val="00142F03"/>
    <w:rsid w:val="00144F80"/>
    <w:rsid w:val="00147CEB"/>
    <w:rsid w:val="00150AA5"/>
    <w:rsid w:val="00151929"/>
    <w:rsid w:val="0015337B"/>
    <w:rsid w:val="001556D0"/>
    <w:rsid w:val="00160BAF"/>
    <w:rsid w:val="001615A1"/>
    <w:rsid w:val="00163B9A"/>
    <w:rsid w:val="00164158"/>
    <w:rsid w:val="00167173"/>
    <w:rsid w:val="001675B3"/>
    <w:rsid w:val="0016760F"/>
    <w:rsid w:val="00167B1D"/>
    <w:rsid w:val="00171CB5"/>
    <w:rsid w:val="00175B49"/>
    <w:rsid w:val="001878C0"/>
    <w:rsid w:val="00192B09"/>
    <w:rsid w:val="00196CC8"/>
    <w:rsid w:val="001977CF"/>
    <w:rsid w:val="001A37EA"/>
    <w:rsid w:val="001A3DC8"/>
    <w:rsid w:val="001A4D91"/>
    <w:rsid w:val="001B01A6"/>
    <w:rsid w:val="001B11BD"/>
    <w:rsid w:val="001B6E9D"/>
    <w:rsid w:val="001C053B"/>
    <w:rsid w:val="001C34D8"/>
    <w:rsid w:val="001C6498"/>
    <w:rsid w:val="001C6822"/>
    <w:rsid w:val="001C7099"/>
    <w:rsid w:val="001D33F2"/>
    <w:rsid w:val="001D6FBD"/>
    <w:rsid w:val="001E2901"/>
    <w:rsid w:val="001E339B"/>
    <w:rsid w:val="001E6ED4"/>
    <w:rsid w:val="001E74E9"/>
    <w:rsid w:val="001F1A86"/>
    <w:rsid w:val="001F48C6"/>
    <w:rsid w:val="001F7E58"/>
    <w:rsid w:val="00203F70"/>
    <w:rsid w:val="002065D2"/>
    <w:rsid w:val="00206B83"/>
    <w:rsid w:val="0020779A"/>
    <w:rsid w:val="0022346A"/>
    <w:rsid w:val="00223807"/>
    <w:rsid w:val="00226669"/>
    <w:rsid w:val="00226DFE"/>
    <w:rsid w:val="0022793C"/>
    <w:rsid w:val="00230071"/>
    <w:rsid w:val="00236177"/>
    <w:rsid w:val="00243E62"/>
    <w:rsid w:val="002457F2"/>
    <w:rsid w:val="002512F7"/>
    <w:rsid w:val="00252118"/>
    <w:rsid w:val="00253A50"/>
    <w:rsid w:val="0025432E"/>
    <w:rsid w:val="002610E1"/>
    <w:rsid w:val="00267401"/>
    <w:rsid w:val="00277207"/>
    <w:rsid w:val="002774B9"/>
    <w:rsid w:val="00284E76"/>
    <w:rsid w:val="002A1F77"/>
    <w:rsid w:val="002A2620"/>
    <w:rsid w:val="002A29BF"/>
    <w:rsid w:val="002A3A7D"/>
    <w:rsid w:val="002A4EF7"/>
    <w:rsid w:val="002A5020"/>
    <w:rsid w:val="002A546C"/>
    <w:rsid w:val="002A5566"/>
    <w:rsid w:val="002B1F71"/>
    <w:rsid w:val="002B20E6"/>
    <w:rsid w:val="002B2564"/>
    <w:rsid w:val="002B2FAB"/>
    <w:rsid w:val="002B45B8"/>
    <w:rsid w:val="002B47AF"/>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279C"/>
    <w:rsid w:val="003123B6"/>
    <w:rsid w:val="003147F2"/>
    <w:rsid w:val="00315B83"/>
    <w:rsid w:val="00315E18"/>
    <w:rsid w:val="00316634"/>
    <w:rsid w:val="00317786"/>
    <w:rsid w:val="003203D2"/>
    <w:rsid w:val="00324EFE"/>
    <w:rsid w:val="00330A3D"/>
    <w:rsid w:val="00333335"/>
    <w:rsid w:val="003345B3"/>
    <w:rsid w:val="0033593C"/>
    <w:rsid w:val="00336044"/>
    <w:rsid w:val="00342413"/>
    <w:rsid w:val="00345559"/>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87EC2"/>
    <w:rsid w:val="00390DB8"/>
    <w:rsid w:val="00391D6F"/>
    <w:rsid w:val="003944E0"/>
    <w:rsid w:val="00394F28"/>
    <w:rsid w:val="003951E7"/>
    <w:rsid w:val="00395453"/>
    <w:rsid w:val="003A509C"/>
    <w:rsid w:val="003A5349"/>
    <w:rsid w:val="003A6308"/>
    <w:rsid w:val="003B0936"/>
    <w:rsid w:val="003B479E"/>
    <w:rsid w:val="003C04FD"/>
    <w:rsid w:val="003C0A6F"/>
    <w:rsid w:val="003C0C03"/>
    <w:rsid w:val="003C2D92"/>
    <w:rsid w:val="003C5E2A"/>
    <w:rsid w:val="003C63E9"/>
    <w:rsid w:val="003C7436"/>
    <w:rsid w:val="003D3791"/>
    <w:rsid w:val="003E1BEE"/>
    <w:rsid w:val="003E1FAB"/>
    <w:rsid w:val="003E7547"/>
    <w:rsid w:val="003F22D0"/>
    <w:rsid w:val="003F66F4"/>
    <w:rsid w:val="00400000"/>
    <w:rsid w:val="00412000"/>
    <w:rsid w:val="00415A36"/>
    <w:rsid w:val="004161AF"/>
    <w:rsid w:val="00416232"/>
    <w:rsid w:val="00416A62"/>
    <w:rsid w:val="00423F08"/>
    <w:rsid w:val="00431ABA"/>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2D5C"/>
    <w:rsid w:val="004642E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86B41"/>
    <w:rsid w:val="0049225E"/>
    <w:rsid w:val="00492C01"/>
    <w:rsid w:val="00494953"/>
    <w:rsid w:val="004A0080"/>
    <w:rsid w:val="004A2607"/>
    <w:rsid w:val="004B3FFC"/>
    <w:rsid w:val="004B41B4"/>
    <w:rsid w:val="004B4499"/>
    <w:rsid w:val="004B57E6"/>
    <w:rsid w:val="004B5A18"/>
    <w:rsid w:val="004B606E"/>
    <w:rsid w:val="004C16F8"/>
    <w:rsid w:val="004C1C5D"/>
    <w:rsid w:val="004C26E8"/>
    <w:rsid w:val="004C338A"/>
    <w:rsid w:val="004C3939"/>
    <w:rsid w:val="004C7FAE"/>
    <w:rsid w:val="004D2C2E"/>
    <w:rsid w:val="004D3499"/>
    <w:rsid w:val="004D367A"/>
    <w:rsid w:val="004D5579"/>
    <w:rsid w:val="004E0FE9"/>
    <w:rsid w:val="004E262F"/>
    <w:rsid w:val="004E642E"/>
    <w:rsid w:val="004F0730"/>
    <w:rsid w:val="004F0DC4"/>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4199D"/>
    <w:rsid w:val="00543B64"/>
    <w:rsid w:val="005462A0"/>
    <w:rsid w:val="00547DCD"/>
    <w:rsid w:val="00550002"/>
    <w:rsid w:val="005550E4"/>
    <w:rsid w:val="00555D47"/>
    <w:rsid w:val="00555EE7"/>
    <w:rsid w:val="00560E18"/>
    <w:rsid w:val="00560F67"/>
    <w:rsid w:val="00564660"/>
    <w:rsid w:val="005668B2"/>
    <w:rsid w:val="00572141"/>
    <w:rsid w:val="00574D95"/>
    <w:rsid w:val="0057553F"/>
    <w:rsid w:val="0058104A"/>
    <w:rsid w:val="00583B34"/>
    <w:rsid w:val="00583D4F"/>
    <w:rsid w:val="00584275"/>
    <w:rsid w:val="00585C56"/>
    <w:rsid w:val="00587AA2"/>
    <w:rsid w:val="005905F6"/>
    <w:rsid w:val="005920E0"/>
    <w:rsid w:val="00594B2E"/>
    <w:rsid w:val="00595976"/>
    <w:rsid w:val="005974C9"/>
    <w:rsid w:val="005A039A"/>
    <w:rsid w:val="005A12AD"/>
    <w:rsid w:val="005A1A44"/>
    <w:rsid w:val="005A2D8E"/>
    <w:rsid w:val="005A3E24"/>
    <w:rsid w:val="005A4D1F"/>
    <w:rsid w:val="005A7128"/>
    <w:rsid w:val="005B0102"/>
    <w:rsid w:val="005B1EDE"/>
    <w:rsid w:val="005B2E5F"/>
    <w:rsid w:val="005C2C75"/>
    <w:rsid w:val="005C4BD9"/>
    <w:rsid w:val="005C5C4D"/>
    <w:rsid w:val="005C62DD"/>
    <w:rsid w:val="005C750A"/>
    <w:rsid w:val="005D3259"/>
    <w:rsid w:val="005D6728"/>
    <w:rsid w:val="005D70C6"/>
    <w:rsid w:val="005E018D"/>
    <w:rsid w:val="005E10F8"/>
    <w:rsid w:val="005E391B"/>
    <w:rsid w:val="005E576D"/>
    <w:rsid w:val="005E5D78"/>
    <w:rsid w:val="005F112D"/>
    <w:rsid w:val="005F17F9"/>
    <w:rsid w:val="005F5619"/>
    <w:rsid w:val="00600563"/>
    <w:rsid w:val="00605E7A"/>
    <w:rsid w:val="00611A54"/>
    <w:rsid w:val="0061351F"/>
    <w:rsid w:val="00616111"/>
    <w:rsid w:val="00616AB8"/>
    <w:rsid w:val="00617A76"/>
    <w:rsid w:val="00622F72"/>
    <w:rsid w:val="0062505C"/>
    <w:rsid w:val="00632AED"/>
    <w:rsid w:val="00635B23"/>
    <w:rsid w:val="00635DA5"/>
    <w:rsid w:val="00636A35"/>
    <w:rsid w:val="00636DF8"/>
    <w:rsid w:val="00637C4B"/>
    <w:rsid w:val="006409E0"/>
    <w:rsid w:val="00644332"/>
    <w:rsid w:val="00644C27"/>
    <w:rsid w:val="00646728"/>
    <w:rsid w:val="00647699"/>
    <w:rsid w:val="00651812"/>
    <w:rsid w:val="00652FB2"/>
    <w:rsid w:val="00661744"/>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326"/>
    <w:rsid w:val="00694A00"/>
    <w:rsid w:val="006A18AF"/>
    <w:rsid w:val="006A5EDD"/>
    <w:rsid w:val="006A6624"/>
    <w:rsid w:val="006A7AF1"/>
    <w:rsid w:val="006B10EA"/>
    <w:rsid w:val="006B298D"/>
    <w:rsid w:val="006B69D4"/>
    <w:rsid w:val="006B6F80"/>
    <w:rsid w:val="006B7E2A"/>
    <w:rsid w:val="006C1D72"/>
    <w:rsid w:val="006C3946"/>
    <w:rsid w:val="006C3EE5"/>
    <w:rsid w:val="006C49A5"/>
    <w:rsid w:val="006C5492"/>
    <w:rsid w:val="006C5557"/>
    <w:rsid w:val="006C6355"/>
    <w:rsid w:val="006C659B"/>
    <w:rsid w:val="006D303B"/>
    <w:rsid w:val="006D5873"/>
    <w:rsid w:val="006D65CC"/>
    <w:rsid w:val="006D7F4C"/>
    <w:rsid w:val="006E1A9B"/>
    <w:rsid w:val="006E33CA"/>
    <w:rsid w:val="006E3D18"/>
    <w:rsid w:val="006E3D19"/>
    <w:rsid w:val="006E3DA0"/>
    <w:rsid w:val="006E3F73"/>
    <w:rsid w:val="006E61E2"/>
    <w:rsid w:val="006E7BC6"/>
    <w:rsid w:val="006F3158"/>
    <w:rsid w:val="006F3922"/>
    <w:rsid w:val="006F4375"/>
    <w:rsid w:val="006F5AD9"/>
    <w:rsid w:val="006F69BF"/>
    <w:rsid w:val="00701B34"/>
    <w:rsid w:val="00702E82"/>
    <w:rsid w:val="007067E5"/>
    <w:rsid w:val="007121A7"/>
    <w:rsid w:val="00714AAB"/>
    <w:rsid w:val="00717859"/>
    <w:rsid w:val="0072014C"/>
    <w:rsid w:val="00720C12"/>
    <w:rsid w:val="0072158D"/>
    <w:rsid w:val="00721766"/>
    <w:rsid w:val="0072355B"/>
    <w:rsid w:val="0073059E"/>
    <w:rsid w:val="00732AEE"/>
    <w:rsid w:val="00735371"/>
    <w:rsid w:val="007364B6"/>
    <w:rsid w:val="00736C5B"/>
    <w:rsid w:val="00737E50"/>
    <w:rsid w:val="00747140"/>
    <w:rsid w:val="00756824"/>
    <w:rsid w:val="007573E7"/>
    <w:rsid w:val="00757B8C"/>
    <w:rsid w:val="00767ED7"/>
    <w:rsid w:val="00770A72"/>
    <w:rsid w:val="007713AB"/>
    <w:rsid w:val="00771AF2"/>
    <w:rsid w:val="0077260D"/>
    <w:rsid w:val="00772A77"/>
    <w:rsid w:val="00774748"/>
    <w:rsid w:val="00776121"/>
    <w:rsid w:val="0077754E"/>
    <w:rsid w:val="007809D7"/>
    <w:rsid w:val="007829F4"/>
    <w:rsid w:val="0078407C"/>
    <w:rsid w:val="007853B3"/>
    <w:rsid w:val="00787206"/>
    <w:rsid w:val="007927A3"/>
    <w:rsid w:val="00794F46"/>
    <w:rsid w:val="00796B4D"/>
    <w:rsid w:val="00797DA3"/>
    <w:rsid w:val="007A05E0"/>
    <w:rsid w:val="007A0D9E"/>
    <w:rsid w:val="007A2887"/>
    <w:rsid w:val="007A5128"/>
    <w:rsid w:val="007A730E"/>
    <w:rsid w:val="007B0101"/>
    <w:rsid w:val="007B1973"/>
    <w:rsid w:val="007B6A5A"/>
    <w:rsid w:val="007C06BD"/>
    <w:rsid w:val="007C140B"/>
    <w:rsid w:val="007C2459"/>
    <w:rsid w:val="007C4DD6"/>
    <w:rsid w:val="007C4E1F"/>
    <w:rsid w:val="007C57AA"/>
    <w:rsid w:val="007C584D"/>
    <w:rsid w:val="007C7B31"/>
    <w:rsid w:val="007D3759"/>
    <w:rsid w:val="007D39E5"/>
    <w:rsid w:val="007E17F9"/>
    <w:rsid w:val="007E4C43"/>
    <w:rsid w:val="007F04B6"/>
    <w:rsid w:val="007F1EC5"/>
    <w:rsid w:val="007F1F76"/>
    <w:rsid w:val="007F5369"/>
    <w:rsid w:val="007F6BDF"/>
    <w:rsid w:val="007F6EB0"/>
    <w:rsid w:val="00800268"/>
    <w:rsid w:val="00801351"/>
    <w:rsid w:val="00807110"/>
    <w:rsid w:val="008107A2"/>
    <w:rsid w:val="00811BEB"/>
    <w:rsid w:val="00814560"/>
    <w:rsid w:val="0081707C"/>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67BA5"/>
    <w:rsid w:val="00870847"/>
    <w:rsid w:val="00871176"/>
    <w:rsid w:val="0087189C"/>
    <w:rsid w:val="008719B5"/>
    <w:rsid w:val="00876039"/>
    <w:rsid w:val="0087761F"/>
    <w:rsid w:val="0089022E"/>
    <w:rsid w:val="008904C7"/>
    <w:rsid w:val="00890943"/>
    <w:rsid w:val="008A1D53"/>
    <w:rsid w:val="008A3777"/>
    <w:rsid w:val="008A6F8B"/>
    <w:rsid w:val="008A78A8"/>
    <w:rsid w:val="008B0313"/>
    <w:rsid w:val="008B1A37"/>
    <w:rsid w:val="008B449A"/>
    <w:rsid w:val="008B6256"/>
    <w:rsid w:val="008C10FC"/>
    <w:rsid w:val="008C2A1F"/>
    <w:rsid w:val="008C2EC0"/>
    <w:rsid w:val="008C3F5D"/>
    <w:rsid w:val="008D04AB"/>
    <w:rsid w:val="008D0FCB"/>
    <w:rsid w:val="008D28CF"/>
    <w:rsid w:val="008D2AF7"/>
    <w:rsid w:val="008D7987"/>
    <w:rsid w:val="008E0131"/>
    <w:rsid w:val="008E0236"/>
    <w:rsid w:val="008E0578"/>
    <w:rsid w:val="008E3740"/>
    <w:rsid w:val="008E45BF"/>
    <w:rsid w:val="008E4F9B"/>
    <w:rsid w:val="008E5FED"/>
    <w:rsid w:val="008E6F9D"/>
    <w:rsid w:val="008F1E58"/>
    <w:rsid w:val="008F40B2"/>
    <w:rsid w:val="008F438B"/>
    <w:rsid w:val="008F5BA1"/>
    <w:rsid w:val="0090254F"/>
    <w:rsid w:val="00905650"/>
    <w:rsid w:val="00906D4F"/>
    <w:rsid w:val="0091247A"/>
    <w:rsid w:val="0091491A"/>
    <w:rsid w:val="00917804"/>
    <w:rsid w:val="00920C51"/>
    <w:rsid w:val="00924F16"/>
    <w:rsid w:val="00931D42"/>
    <w:rsid w:val="00933B5A"/>
    <w:rsid w:val="00933FBF"/>
    <w:rsid w:val="00934864"/>
    <w:rsid w:val="00940F25"/>
    <w:rsid w:val="009447D5"/>
    <w:rsid w:val="0094650D"/>
    <w:rsid w:val="00947078"/>
    <w:rsid w:val="00947364"/>
    <w:rsid w:val="009516AA"/>
    <w:rsid w:val="00953624"/>
    <w:rsid w:val="009545C9"/>
    <w:rsid w:val="00954C0B"/>
    <w:rsid w:val="00954FF5"/>
    <w:rsid w:val="0095716C"/>
    <w:rsid w:val="009643FC"/>
    <w:rsid w:val="00964459"/>
    <w:rsid w:val="0096657D"/>
    <w:rsid w:val="009678A2"/>
    <w:rsid w:val="00970735"/>
    <w:rsid w:val="00970B19"/>
    <w:rsid w:val="00971478"/>
    <w:rsid w:val="00972CB0"/>
    <w:rsid w:val="00973971"/>
    <w:rsid w:val="00974A4D"/>
    <w:rsid w:val="00984822"/>
    <w:rsid w:val="0098631C"/>
    <w:rsid w:val="00987C71"/>
    <w:rsid w:val="0099066F"/>
    <w:rsid w:val="0099205D"/>
    <w:rsid w:val="00994BD5"/>
    <w:rsid w:val="00997112"/>
    <w:rsid w:val="009977B4"/>
    <w:rsid w:val="00997ABC"/>
    <w:rsid w:val="009A1BDF"/>
    <w:rsid w:val="009A1CFE"/>
    <w:rsid w:val="009A1E7D"/>
    <w:rsid w:val="009A24A6"/>
    <w:rsid w:val="009A2E3F"/>
    <w:rsid w:val="009A43AD"/>
    <w:rsid w:val="009A4D66"/>
    <w:rsid w:val="009A6373"/>
    <w:rsid w:val="009A68C5"/>
    <w:rsid w:val="009B0924"/>
    <w:rsid w:val="009B29D3"/>
    <w:rsid w:val="009B39BF"/>
    <w:rsid w:val="009B63CD"/>
    <w:rsid w:val="009C2114"/>
    <w:rsid w:val="009C55FA"/>
    <w:rsid w:val="009D10FB"/>
    <w:rsid w:val="009D1626"/>
    <w:rsid w:val="009D3EE9"/>
    <w:rsid w:val="009E43B4"/>
    <w:rsid w:val="009F2047"/>
    <w:rsid w:val="009F2C44"/>
    <w:rsid w:val="009F50C6"/>
    <w:rsid w:val="009F5EEC"/>
    <w:rsid w:val="00A036DF"/>
    <w:rsid w:val="00A04FDC"/>
    <w:rsid w:val="00A07F63"/>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10C"/>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00C3"/>
    <w:rsid w:val="00A91960"/>
    <w:rsid w:val="00A91AE9"/>
    <w:rsid w:val="00A92841"/>
    <w:rsid w:val="00A928B0"/>
    <w:rsid w:val="00A92A9F"/>
    <w:rsid w:val="00A9370F"/>
    <w:rsid w:val="00A94E6A"/>
    <w:rsid w:val="00AA6813"/>
    <w:rsid w:val="00AB0BCA"/>
    <w:rsid w:val="00AB1A84"/>
    <w:rsid w:val="00AB2396"/>
    <w:rsid w:val="00AB51EE"/>
    <w:rsid w:val="00AB639C"/>
    <w:rsid w:val="00AC0710"/>
    <w:rsid w:val="00AC23B2"/>
    <w:rsid w:val="00AC2874"/>
    <w:rsid w:val="00AC49F6"/>
    <w:rsid w:val="00AD1778"/>
    <w:rsid w:val="00AD1ECF"/>
    <w:rsid w:val="00AD226C"/>
    <w:rsid w:val="00AD283F"/>
    <w:rsid w:val="00AD2EA1"/>
    <w:rsid w:val="00AD4211"/>
    <w:rsid w:val="00AD44B0"/>
    <w:rsid w:val="00AE41F9"/>
    <w:rsid w:val="00AE6C3B"/>
    <w:rsid w:val="00AF39FB"/>
    <w:rsid w:val="00AF412A"/>
    <w:rsid w:val="00AF4A08"/>
    <w:rsid w:val="00AF4AB9"/>
    <w:rsid w:val="00AF6311"/>
    <w:rsid w:val="00AF7D9A"/>
    <w:rsid w:val="00B00952"/>
    <w:rsid w:val="00B00B1A"/>
    <w:rsid w:val="00B04125"/>
    <w:rsid w:val="00B04662"/>
    <w:rsid w:val="00B0550F"/>
    <w:rsid w:val="00B06734"/>
    <w:rsid w:val="00B06CFB"/>
    <w:rsid w:val="00B1059F"/>
    <w:rsid w:val="00B21972"/>
    <w:rsid w:val="00B21BF3"/>
    <w:rsid w:val="00B22A1C"/>
    <w:rsid w:val="00B358C7"/>
    <w:rsid w:val="00B3651D"/>
    <w:rsid w:val="00B41526"/>
    <w:rsid w:val="00B427DE"/>
    <w:rsid w:val="00B428CD"/>
    <w:rsid w:val="00B42B70"/>
    <w:rsid w:val="00B432FE"/>
    <w:rsid w:val="00B46C7E"/>
    <w:rsid w:val="00B50A26"/>
    <w:rsid w:val="00B50BBB"/>
    <w:rsid w:val="00B50DF2"/>
    <w:rsid w:val="00B51B7A"/>
    <w:rsid w:val="00B51C1C"/>
    <w:rsid w:val="00B6051A"/>
    <w:rsid w:val="00B63BD0"/>
    <w:rsid w:val="00B64B42"/>
    <w:rsid w:val="00B64B7F"/>
    <w:rsid w:val="00B67A6D"/>
    <w:rsid w:val="00B70AAA"/>
    <w:rsid w:val="00B72A7E"/>
    <w:rsid w:val="00B74ED7"/>
    <w:rsid w:val="00B76140"/>
    <w:rsid w:val="00B816CA"/>
    <w:rsid w:val="00B86997"/>
    <w:rsid w:val="00B872CD"/>
    <w:rsid w:val="00B87342"/>
    <w:rsid w:val="00B90832"/>
    <w:rsid w:val="00B932B1"/>
    <w:rsid w:val="00B93D96"/>
    <w:rsid w:val="00B9419F"/>
    <w:rsid w:val="00B95845"/>
    <w:rsid w:val="00B96838"/>
    <w:rsid w:val="00BA0AAA"/>
    <w:rsid w:val="00BA0E93"/>
    <w:rsid w:val="00BA2102"/>
    <w:rsid w:val="00BA2110"/>
    <w:rsid w:val="00BA3796"/>
    <w:rsid w:val="00BA45AA"/>
    <w:rsid w:val="00BA647E"/>
    <w:rsid w:val="00BA6D49"/>
    <w:rsid w:val="00BA71F0"/>
    <w:rsid w:val="00BB05A8"/>
    <w:rsid w:val="00BB0F4E"/>
    <w:rsid w:val="00BC24A4"/>
    <w:rsid w:val="00BC2A12"/>
    <w:rsid w:val="00BC3A76"/>
    <w:rsid w:val="00BC65C0"/>
    <w:rsid w:val="00BD0779"/>
    <w:rsid w:val="00BD1793"/>
    <w:rsid w:val="00BE3AFE"/>
    <w:rsid w:val="00BE5FAB"/>
    <w:rsid w:val="00BE6435"/>
    <w:rsid w:val="00BF1A1F"/>
    <w:rsid w:val="00BF33E0"/>
    <w:rsid w:val="00C01B8C"/>
    <w:rsid w:val="00C01BC3"/>
    <w:rsid w:val="00C04B50"/>
    <w:rsid w:val="00C05AA7"/>
    <w:rsid w:val="00C11148"/>
    <w:rsid w:val="00C1328D"/>
    <w:rsid w:val="00C1356A"/>
    <w:rsid w:val="00C15D08"/>
    <w:rsid w:val="00C23F81"/>
    <w:rsid w:val="00C26AB8"/>
    <w:rsid w:val="00C31844"/>
    <w:rsid w:val="00C33052"/>
    <w:rsid w:val="00C3468A"/>
    <w:rsid w:val="00C36434"/>
    <w:rsid w:val="00C377BC"/>
    <w:rsid w:val="00C430D5"/>
    <w:rsid w:val="00C43822"/>
    <w:rsid w:val="00C45C37"/>
    <w:rsid w:val="00C52E13"/>
    <w:rsid w:val="00C557CB"/>
    <w:rsid w:val="00C56A06"/>
    <w:rsid w:val="00C57228"/>
    <w:rsid w:val="00C57F4F"/>
    <w:rsid w:val="00C63BEF"/>
    <w:rsid w:val="00C64B6E"/>
    <w:rsid w:val="00C66629"/>
    <w:rsid w:val="00C674D5"/>
    <w:rsid w:val="00C67CDC"/>
    <w:rsid w:val="00C70D2A"/>
    <w:rsid w:val="00C73732"/>
    <w:rsid w:val="00C73BB0"/>
    <w:rsid w:val="00C753CC"/>
    <w:rsid w:val="00C777A4"/>
    <w:rsid w:val="00C81516"/>
    <w:rsid w:val="00C84568"/>
    <w:rsid w:val="00C858C6"/>
    <w:rsid w:val="00C866ED"/>
    <w:rsid w:val="00C8686B"/>
    <w:rsid w:val="00C86D57"/>
    <w:rsid w:val="00C91333"/>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4EC4"/>
    <w:rsid w:val="00CE5976"/>
    <w:rsid w:val="00CE7222"/>
    <w:rsid w:val="00CF061F"/>
    <w:rsid w:val="00CF13AA"/>
    <w:rsid w:val="00CF2921"/>
    <w:rsid w:val="00CF4026"/>
    <w:rsid w:val="00CF5817"/>
    <w:rsid w:val="00CF65F0"/>
    <w:rsid w:val="00CF6E91"/>
    <w:rsid w:val="00CF7FBA"/>
    <w:rsid w:val="00D0060C"/>
    <w:rsid w:val="00D043A9"/>
    <w:rsid w:val="00D04F93"/>
    <w:rsid w:val="00D05E43"/>
    <w:rsid w:val="00D06816"/>
    <w:rsid w:val="00D13BC1"/>
    <w:rsid w:val="00D15771"/>
    <w:rsid w:val="00D16085"/>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FCD"/>
    <w:rsid w:val="00D6612B"/>
    <w:rsid w:val="00D72731"/>
    <w:rsid w:val="00D77138"/>
    <w:rsid w:val="00D81CC2"/>
    <w:rsid w:val="00D832F4"/>
    <w:rsid w:val="00D84B8F"/>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C02"/>
    <w:rsid w:val="00DD5E1C"/>
    <w:rsid w:val="00DF3858"/>
    <w:rsid w:val="00DF5E94"/>
    <w:rsid w:val="00E005B7"/>
    <w:rsid w:val="00E011C4"/>
    <w:rsid w:val="00E01DC2"/>
    <w:rsid w:val="00E10F1C"/>
    <w:rsid w:val="00E112B2"/>
    <w:rsid w:val="00E161C7"/>
    <w:rsid w:val="00E21261"/>
    <w:rsid w:val="00E21A16"/>
    <w:rsid w:val="00E21F65"/>
    <w:rsid w:val="00E2375E"/>
    <w:rsid w:val="00E26146"/>
    <w:rsid w:val="00E33269"/>
    <w:rsid w:val="00E339B3"/>
    <w:rsid w:val="00E34254"/>
    <w:rsid w:val="00E34763"/>
    <w:rsid w:val="00E36394"/>
    <w:rsid w:val="00E42BA8"/>
    <w:rsid w:val="00E44EE1"/>
    <w:rsid w:val="00E466EA"/>
    <w:rsid w:val="00E47121"/>
    <w:rsid w:val="00E53193"/>
    <w:rsid w:val="00E60732"/>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2A43"/>
    <w:rsid w:val="00E8453B"/>
    <w:rsid w:val="00E879FA"/>
    <w:rsid w:val="00E9122C"/>
    <w:rsid w:val="00E9230F"/>
    <w:rsid w:val="00E927FE"/>
    <w:rsid w:val="00E93F0E"/>
    <w:rsid w:val="00E94F91"/>
    <w:rsid w:val="00E95723"/>
    <w:rsid w:val="00EA2AF6"/>
    <w:rsid w:val="00EA382D"/>
    <w:rsid w:val="00EA3925"/>
    <w:rsid w:val="00EA3EFB"/>
    <w:rsid w:val="00EA6152"/>
    <w:rsid w:val="00EA6852"/>
    <w:rsid w:val="00EA7944"/>
    <w:rsid w:val="00EB3D61"/>
    <w:rsid w:val="00EB7446"/>
    <w:rsid w:val="00EC35B7"/>
    <w:rsid w:val="00EC49C6"/>
    <w:rsid w:val="00EC6EF5"/>
    <w:rsid w:val="00ED04EE"/>
    <w:rsid w:val="00ED4A36"/>
    <w:rsid w:val="00ED6B06"/>
    <w:rsid w:val="00ED702B"/>
    <w:rsid w:val="00ED77CD"/>
    <w:rsid w:val="00EE0ACB"/>
    <w:rsid w:val="00EE5004"/>
    <w:rsid w:val="00EE7C44"/>
    <w:rsid w:val="00EE7C60"/>
    <w:rsid w:val="00EF32CE"/>
    <w:rsid w:val="00EF3E23"/>
    <w:rsid w:val="00EF460E"/>
    <w:rsid w:val="00EF7C80"/>
    <w:rsid w:val="00F03917"/>
    <w:rsid w:val="00F0434E"/>
    <w:rsid w:val="00F06703"/>
    <w:rsid w:val="00F10913"/>
    <w:rsid w:val="00F1285C"/>
    <w:rsid w:val="00F14544"/>
    <w:rsid w:val="00F17FDF"/>
    <w:rsid w:val="00F20A58"/>
    <w:rsid w:val="00F27634"/>
    <w:rsid w:val="00F27D17"/>
    <w:rsid w:val="00F31EF2"/>
    <w:rsid w:val="00F33AE0"/>
    <w:rsid w:val="00F33F5B"/>
    <w:rsid w:val="00F34B92"/>
    <w:rsid w:val="00F3547D"/>
    <w:rsid w:val="00F35964"/>
    <w:rsid w:val="00F40ADC"/>
    <w:rsid w:val="00F40CFE"/>
    <w:rsid w:val="00F417B9"/>
    <w:rsid w:val="00F41AE1"/>
    <w:rsid w:val="00F41FDE"/>
    <w:rsid w:val="00F44011"/>
    <w:rsid w:val="00F45071"/>
    <w:rsid w:val="00F55DF7"/>
    <w:rsid w:val="00F578A1"/>
    <w:rsid w:val="00F5799D"/>
    <w:rsid w:val="00F61E1E"/>
    <w:rsid w:val="00F645B7"/>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C3A"/>
    <w:rsid w:val="00FA16A7"/>
    <w:rsid w:val="00FA3782"/>
    <w:rsid w:val="00FA5886"/>
    <w:rsid w:val="00FA58EE"/>
    <w:rsid w:val="00FA6134"/>
    <w:rsid w:val="00FA6525"/>
    <w:rsid w:val="00FA75A4"/>
    <w:rsid w:val="00FB0B8E"/>
    <w:rsid w:val="00FC084D"/>
    <w:rsid w:val="00FC0C3C"/>
    <w:rsid w:val="00FC1358"/>
    <w:rsid w:val="00FC136C"/>
    <w:rsid w:val="00FC20A5"/>
    <w:rsid w:val="00FC4067"/>
    <w:rsid w:val="00FC43AD"/>
    <w:rsid w:val="00FC4D8C"/>
    <w:rsid w:val="00FC787A"/>
    <w:rsid w:val="00FD0525"/>
    <w:rsid w:val="00FD4713"/>
    <w:rsid w:val="00FD5D53"/>
    <w:rsid w:val="00FE1D51"/>
    <w:rsid w:val="00FE204B"/>
    <w:rsid w:val="00FE7B8E"/>
    <w:rsid w:val="00FF4135"/>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471776">
      <w:bodyDiv w:val="1"/>
      <w:marLeft w:val="0"/>
      <w:marRight w:val="0"/>
      <w:marTop w:val="0"/>
      <w:marBottom w:val="0"/>
      <w:divBdr>
        <w:top w:val="none" w:sz="0" w:space="0" w:color="auto"/>
        <w:left w:val="none" w:sz="0" w:space="0" w:color="auto"/>
        <w:bottom w:val="none" w:sz="0" w:space="0" w:color="auto"/>
        <w:right w:val="none" w:sz="0" w:space="0" w:color="auto"/>
      </w:divBdr>
    </w:div>
    <w:div w:id="2030646003">
      <w:marLeft w:val="0"/>
      <w:marRight w:val="0"/>
      <w:marTop w:val="0"/>
      <w:marBottom w:val="0"/>
      <w:divBdr>
        <w:top w:val="none" w:sz="0" w:space="0" w:color="auto"/>
        <w:left w:val="none" w:sz="0" w:space="0" w:color="auto"/>
        <w:bottom w:val="none" w:sz="0" w:space="0" w:color="auto"/>
        <w:right w:val="none" w:sz="0" w:space="0" w:color="auto"/>
      </w:divBdr>
    </w:div>
    <w:div w:id="2030646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7553</TotalTime>
  <Pages>1</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695</cp:revision>
  <cp:lastPrinted>2020-02-07T09:53:00Z</cp:lastPrinted>
  <dcterms:created xsi:type="dcterms:W3CDTF">2015-02-18T04:15:00Z</dcterms:created>
  <dcterms:modified xsi:type="dcterms:W3CDTF">2020-02-07T10:53:00Z</dcterms:modified>
</cp:coreProperties>
</file>