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56320" w:rsidRPr="00E60F47" w:rsidTr="002A5020">
        <w:tc>
          <w:tcPr>
            <w:tcW w:w="709" w:type="dxa"/>
            <w:tcBorders>
              <w:top w:val="nil"/>
              <w:left w:val="nil"/>
              <w:bottom w:val="nil"/>
              <w:right w:val="nil"/>
            </w:tcBorders>
          </w:tcPr>
          <w:p w:rsidR="00C56320" w:rsidRPr="008719B5" w:rsidRDefault="00C56320" w:rsidP="00CA3B22">
            <w:pPr>
              <w:tabs>
                <w:tab w:val="left" w:pos="1400"/>
              </w:tabs>
              <w:jc w:val="center"/>
            </w:pPr>
          </w:p>
          <w:p w:rsidR="00C56320" w:rsidRPr="004B5A18" w:rsidRDefault="00C56320" w:rsidP="00CA3B22">
            <w:pPr>
              <w:tabs>
                <w:tab w:val="left" w:pos="1400"/>
              </w:tabs>
              <w:jc w:val="center"/>
              <w:rPr>
                <w:sz w:val="18"/>
                <w:szCs w:val="18"/>
              </w:rPr>
            </w:pPr>
          </w:p>
        </w:tc>
        <w:tc>
          <w:tcPr>
            <w:tcW w:w="9214" w:type="dxa"/>
            <w:tcBorders>
              <w:top w:val="nil"/>
              <w:left w:val="nil"/>
              <w:bottom w:val="nil"/>
              <w:right w:val="nil"/>
            </w:tcBorders>
          </w:tcPr>
          <w:p w:rsidR="00C56320" w:rsidRPr="008719B5" w:rsidRDefault="004F26A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C56320" w:rsidRDefault="00C56320" w:rsidP="00CA3B22">
            <w:pPr>
              <w:jc w:val="both"/>
              <w:rPr>
                <w:bCs/>
                <w:sz w:val="18"/>
                <w:szCs w:val="18"/>
              </w:rPr>
            </w:pPr>
          </w:p>
          <w:p w:rsidR="00C56320" w:rsidRPr="004B5A18" w:rsidRDefault="00C56320" w:rsidP="00CA3B22">
            <w:pPr>
              <w:jc w:val="center"/>
              <w:rPr>
                <w:bCs/>
                <w:sz w:val="18"/>
                <w:szCs w:val="18"/>
              </w:rPr>
            </w:pPr>
          </w:p>
          <w:p w:rsidR="00C56320" w:rsidRPr="004B5A18" w:rsidRDefault="00C56320" w:rsidP="00CA3B22">
            <w:pPr>
              <w:jc w:val="center"/>
              <w:rPr>
                <w:bCs/>
                <w:sz w:val="18"/>
                <w:szCs w:val="18"/>
              </w:rPr>
            </w:pPr>
          </w:p>
        </w:tc>
      </w:tr>
    </w:tbl>
    <w:p w:rsidR="00C56320" w:rsidRPr="00AB2396" w:rsidRDefault="00C56320"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C56320" w:rsidRPr="00AB2396" w:rsidRDefault="00C56320" w:rsidP="00CF6E91">
      <w:pPr>
        <w:tabs>
          <w:tab w:val="left" w:pos="567"/>
          <w:tab w:val="left" w:pos="18286"/>
        </w:tabs>
        <w:ind w:left="142" w:right="172" w:hanging="142"/>
        <w:jc w:val="center"/>
      </w:pPr>
      <w:r w:rsidRPr="00AB2396">
        <w:t>«КАРАКУЛИНСКИЙ РАЙОН»</w:t>
      </w:r>
    </w:p>
    <w:p w:rsidR="00C56320" w:rsidRPr="00AB2396" w:rsidRDefault="00C56320"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C56320" w:rsidRPr="004B5A18" w:rsidRDefault="00C56320"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C56320" w:rsidRDefault="00C56320" w:rsidP="00A91960">
      <w:pPr>
        <w:tabs>
          <w:tab w:val="left" w:pos="567"/>
          <w:tab w:val="left" w:pos="18286"/>
        </w:tabs>
        <w:ind w:left="142" w:right="172"/>
        <w:jc w:val="right"/>
        <w:rPr>
          <w:sz w:val="18"/>
          <w:szCs w:val="18"/>
        </w:rPr>
      </w:pPr>
    </w:p>
    <w:p w:rsidR="00C56320" w:rsidRPr="00A91960" w:rsidRDefault="00C56320" w:rsidP="00A91960">
      <w:pPr>
        <w:tabs>
          <w:tab w:val="left" w:pos="567"/>
          <w:tab w:val="left" w:pos="18286"/>
        </w:tabs>
        <w:ind w:left="142" w:right="172"/>
        <w:jc w:val="right"/>
        <w:rPr>
          <w:sz w:val="18"/>
          <w:szCs w:val="18"/>
        </w:rPr>
      </w:pPr>
    </w:p>
    <w:p w:rsidR="00C56320" w:rsidRPr="004D724A" w:rsidRDefault="00C56320" w:rsidP="00BE04E5">
      <w:pPr>
        <w:jc w:val="center"/>
        <w:outlineLvl w:val="2"/>
        <w:rPr>
          <w:b/>
          <w:color w:val="000000"/>
          <w:spacing w:val="3"/>
        </w:rPr>
      </w:pPr>
      <w:r w:rsidRPr="004D724A">
        <w:rPr>
          <w:b/>
          <w:color w:val="000000"/>
          <w:spacing w:val="3"/>
        </w:rPr>
        <w:t>Заключение</w:t>
      </w:r>
    </w:p>
    <w:p w:rsidR="00C56320" w:rsidRDefault="00C56320"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C56320" w:rsidRDefault="00C56320" w:rsidP="00BE04E5">
      <w:pPr>
        <w:jc w:val="center"/>
        <w:outlineLvl w:val="2"/>
        <w:rPr>
          <w:b/>
          <w:color w:val="000000"/>
          <w:spacing w:val="3"/>
        </w:rPr>
      </w:pPr>
      <w:r w:rsidRPr="004D724A">
        <w:rPr>
          <w:b/>
          <w:color w:val="000000"/>
          <w:spacing w:val="3"/>
        </w:rPr>
        <w:t>«</w:t>
      </w:r>
      <w:r>
        <w:rPr>
          <w:b/>
          <w:color w:val="000000"/>
          <w:spacing w:val="3"/>
        </w:rPr>
        <w:t>Ныргындинское</w:t>
      </w:r>
      <w:r w:rsidRPr="004D724A">
        <w:rPr>
          <w:b/>
          <w:color w:val="000000"/>
          <w:spacing w:val="3"/>
        </w:rPr>
        <w:t xml:space="preserve">» «О бюджете муниципального образования </w:t>
      </w:r>
    </w:p>
    <w:p w:rsidR="00C56320" w:rsidRPr="004D724A" w:rsidRDefault="00C56320" w:rsidP="00BE04E5">
      <w:pPr>
        <w:jc w:val="center"/>
        <w:outlineLvl w:val="2"/>
        <w:rPr>
          <w:color w:val="000000"/>
          <w:spacing w:val="3"/>
        </w:rPr>
      </w:pPr>
      <w:r w:rsidRPr="004D724A">
        <w:rPr>
          <w:b/>
          <w:color w:val="000000"/>
          <w:spacing w:val="3"/>
        </w:rPr>
        <w:t>«</w:t>
      </w:r>
      <w:r>
        <w:rPr>
          <w:b/>
          <w:color w:val="000000"/>
          <w:spacing w:val="3"/>
        </w:rPr>
        <w:t>Ныргындинское</w:t>
      </w:r>
      <w:r w:rsidRPr="004D724A">
        <w:rPr>
          <w:b/>
          <w:color w:val="000000"/>
          <w:spacing w:val="3"/>
        </w:rPr>
        <w:t>»  на 201</w:t>
      </w:r>
      <w:r w:rsidR="00C92A93">
        <w:rPr>
          <w:b/>
          <w:color w:val="000000"/>
          <w:spacing w:val="3"/>
        </w:rPr>
        <w:t>8</w:t>
      </w:r>
      <w:r w:rsidRPr="004D724A">
        <w:rPr>
          <w:b/>
          <w:color w:val="000000"/>
          <w:spacing w:val="3"/>
        </w:rPr>
        <w:t xml:space="preserve"> год</w:t>
      </w:r>
      <w:r w:rsidR="00C92A93">
        <w:rPr>
          <w:b/>
          <w:color w:val="000000"/>
          <w:spacing w:val="3"/>
        </w:rPr>
        <w:t xml:space="preserve"> и на плановый период 2019</w:t>
      </w:r>
      <w:r>
        <w:rPr>
          <w:b/>
          <w:color w:val="000000"/>
          <w:spacing w:val="3"/>
        </w:rPr>
        <w:t xml:space="preserve"> и 20</w:t>
      </w:r>
      <w:r w:rsidR="00C92A93">
        <w:rPr>
          <w:b/>
          <w:color w:val="000000"/>
          <w:spacing w:val="3"/>
        </w:rPr>
        <w:t>20</w:t>
      </w:r>
      <w:r>
        <w:rPr>
          <w:b/>
          <w:color w:val="000000"/>
          <w:spacing w:val="3"/>
        </w:rPr>
        <w:t xml:space="preserve"> годов</w:t>
      </w:r>
      <w:r w:rsidRPr="004D724A">
        <w:rPr>
          <w:color w:val="000000"/>
          <w:spacing w:val="3"/>
        </w:rPr>
        <w:t>»</w:t>
      </w:r>
    </w:p>
    <w:p w:rsidR="00C56320" w:rsidRDefault="00C56320" w:rsidP="001429FB">
      <w:pPr>
        <w:tabs>
          <w:tab w:val="left" w:pos="567"/>
          <w:tab w:val="left" w:pos="18286"/>
        </w:tabs>
        <w:ind w:left="142" w:right="172"/>
        <w:jc w:val="center"/>
        <w:rPr>
          <w:b/>
          <w:sz w:val="26"/>
          <w:szCs w:val="26"/>
        </w:rPr>
      </w:pPr>
    </w:p>
    <w:p w:rsidR="00C56320" w:rsidRPr="00E67232" w:rsidRDefault="00C56320"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sidR="00C92A93">
        <w:rPr>
          <w:sz w:val="20"/>
          <w:szCs w:val="20"/>
        </w:rPr>
        <w:t>2</w:t>
      </w:r>
      <w:r w:rsidRPr="00E67232">
        <w:rPr>
          <w:sz w:val="20"/>
          <w:szCs w:val="20"/>
        </w:rPr>
        <w:t>.12.201</w:t>
      </w:r>
      <w:r w:rsidR="00C92A93">
        <w:rPr>
          <w:sz w:val="20"/>
          <w:szCs w:val="20"/>
        </w:rPr>
        <w:t>7</w:t>
      </w:r>
      <w:r w:rsidRPr="00E67232">
        <w:rPr>
          <w:sz w:val="20"/>
          <w:szCs w:val="20"/>
        </w:rPr>
        <w:t xml:space="preserve"> года</w:t>
      </w:r>
    </w:p>
    <w:p w:rsidR="00C56320" w:rsidRDefault="00C56320" w:rsidP="00A9619F">
      <w:pPr>
        <w:tabs>
          <w:tab w:val="left" w:pos="567"/>
          <w:tab w:val="left" w:pos="18286"/>
        </w:tabs>
        <w:ind w:left="142" w:right="172"/>
        <w:rPr>
          <w:sz w:val="26"/>
          <w:szCs w:val="26"/>
        </w:rPr>
      </w:pPr>
    </w:p>
    <w:p w:rsidR="00C56320" w:rsidRPr="00C92A93" w:rsidRDefault="00C56320" w:rsidP="00A9619F">
      <w:pPr>
        <w:jc w:val="both"/>
        <w:rPr>
          <w:sz w:val="26"/>
          <w:szCs w:val="26"/>
        </w:rPr>
      </w:pPr>
      <w:r w:rsidRPr="00C92A93">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«Ныргындинское» </w:t>
      </w:r>
      <w:r w:rsidRPr="00C92A93">
        <w:rPr>
          <w:bCs/>
          <w:sz w:val="26"/>
          <w:szCs w:val="26"/>
        </w:rPr>
        <w:t>«О бюджете муниципального образования «Ныргындинское» на 201</w:t>
      </w:r>
      <w:r w:rsidR="00C92A93" w:rsidRPr="00C92A93">
        <w:rPr>
          <w:bCs/>
          <w:sz w:val="26"/>
          <w:szCs w:val="26"/>
        </w:rPr>
        <w:t>8</w:t>
      </w:r>
      <w:r w:rsidRPr="00C92A93">
        <w:rPr>
          <w:bCs/>
          <w:sz w:val="26"/>
          <w:szCs w:val="26"/>
        </w:rPr>
        <w:t xml:space="preserve"> год и плановый период 201</w:t>
      </w:r>
      <w:r w:rsidR="00C92A93" w:rsidRPr="00C92A93">
        <w:rPr>
          <w:bCs/>
          <w:sz w:val="26"/>
          <w:szCs w:val="26"/>
        </w:rPr>
        <w:t>9</w:t>
      </w:r>
      <w:r w:rsidRPr="00C92A93">
        <w:rPr>
          <w:bCs/>
          <w:sz w:val="26"/>
          <w:szCs w:val="26"/>
        </w:rPr>
        <w:t xml:space="preserve"> и 20</w:t>
      </w:r>
      <w:r w:rsidR="00C92A93" w:rsidRPr="00C92A93">
        <w:rPr>
          <w:bCs/>
          <w:sz w:val="26"/>
          <w:szCs w:val="26"/>
        </w:rPr>
        <w:t>20</w:t>
      </w:r>
      <w:r w:rsidRPr="00C92A93">
        <w:rPr>
          <w:bCs/>
          <w:sz w:val="26"/>
          <w:szCs w:val="26"/>
        </w:rPr>
        <w:t xml:space="preserve"> годов (далее – проект бюджета) </w:t>
      </w:r>
      <w:r w:rsidRPr="00C92A93">
        <w:rPr>
          <w:sz w:val="26"/>
          <w:szCs w:val="26"/>
        </w:rPr>
        <w:t>подготовлено в соответствии с требованиями Бюджетного кодекса Российской Федерации (далее – БК РФ)</w:t>
      </w:r>
      <w:r w:rsidRPr="00C92A93">
        <w:rPr>
          <w:i/>
          <w:iCs/>
          <w:sz w:val="26"/>
          <w:szCs w:val="26"/>
        </w:rPr>
        <w:t>,</w:t>
      </w:r>
      <w:r w:rsidRPr="00C92A93">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C92A93">
        <w:rPr>
          <w:bCs/>
          <w:sz w:val="26"/>
          <w:szCs w:val="26"/>
        </w:rPr>
        <w:t xml:space="preserve">Соглашением от </w:t>
      </w:r>
      <w:r w:rsidR="00C92A93" w:rsidRPr="00C92A93">
        <w:rPr>
          <w:bCs/>
          <w:sz w:val="26"/>
          <w:szCs w:val="26"/>
        </w:rPr>
        <w:t>30</w:t>
      </w:r>
      <w:r w:rsidRPr="00C92A93">
        <w:rPr>
          <w:bCs/>
          <w:sz w:val="26"/>
          <w:szCs w:val="26"/>
        </w:rPr>
        <w:t>.12.201</w:t>
      </w:r>
      <w:r w:rsidR="00C92A93" w:rsidRPr="00C92A93">
        <w:rPr>
          <w:bCs/>
          <w:sz w:val="26"/>
          <w:szCs w:val="26"/>
        </w:rPr>
        <w:t>6</w:t>
      </w:r>
      <w:r w:rsidRPr="00C92A93">
        <w:rPr>
          <w:bCs/>
          <w:sz w:val="26"/>
          <w:szCs w:val="26"/>
        </w:rPr>
        <w:t xml:space="preserve"> г</w:t>
      </w:r>
      <w:r w:rsidR="00C92A93" w:rsidRPr="00C92A93">
        <w:rPr>
          <w:bCs/>
          <w:sz w:val="26"/>
          <w:szCs w:val="26"/>
        </w:rPr>
        <w:t>ода</w:t>
      </w:r>
      <w:r w:rsidRPr="00C92A93">
        <w:rPr>
          <w:bCs/>
          <w:sz w:val="26"/>
          <w:szCs w:val="26"/>
        </w:rPr>
        <w:t xml:space="preserve"> №</w:t>
      </w:r>
      <w:r w:rsidR="00C92A93" w:rsidRPr="00C92A93">
        <w:rPr>
          <w:bCs/>
          <w:sz w:val="26"/>
          <w:szCs w:val="26"/>
        </w:rPr>
        <w:t>52</w:t>
      </w:r>
      <w:r w:rsidRPr="00C92A93">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«Ныргындинское» по осуществлению внешнего муниципального финансового контроля</w:t>
      </w:r>
      <w:r w:rsidRPr="00C92A93">
        <w:rPr>
          <w:sz w:val="26"/>
          <w:szCs w:val="26"/>
        </w:rPr>
        <w:t>.</w:t>
      </w:r>
    </w:p>
    <w:p w:rsidR="00C92A93" w:rsidRPr="00213E5B" w:rsidRDefault="00C92A93" w:rsidP="00C92A93">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12</w:t>
      </w:r>
      <w:r w:rsidRPr="00213E5B">
        <w:rPr>
          <w:sz w:val="26"/>
          <w:szCs w:val="26"/>
        </w:rPr>
        <w:t>.12.2017 г.</w:t>
      </w:r>
    </w:p>
    <w:p w:rsidR="00C56320" w:rsidRPr="00987D11" w:rsidRDefault="00C56320" w:rsidP="00A9619F">
      <w:pPr>
        <w:jc w:val="both"/>
        <w:rPr>
          <w:sz w:val="26"/>
          <w:szCs w:val="26"/>
        </w:rPr>
      </w:pPr>
    </w:p>
    <w:p w:rsidR="00C56320" w:rsidRPr="00987D11" w:rsidRDefault="00C56320" w:rsidP="00777EA1">
      <w:pPr>
        <w:numPr>
          <w:ilvl w:val="0"/>
          <w:numId w:val="4"/>
        </w:numPr>
        <w:ind w:left="0" w:firstLine="360"/>
        <w:jc w:val="both"/>
        <w:rPr>
          <w:color w:val="FF0000"/>
          <w:sz w:val="26"/>
          <w:szCs w:val="26"/>
        </w:rPr>
      </w:pPr>
      <w:r w:rsidRPr="00987D11">
        <w:rPr>
          <w:sz w:val="26"/>
          <w:szCs w:val="26"/>
        </w:rPr>
        <w:t xml:space="preserve">Полномочия по составлению проекта бюджета муниципального образования «Ныргындинское» переданы Администрацией муниципального образования «Ныргындинское» Администрации муниципального образования «Каракулинский район» на основании заключенного соглашения от </w:t>
      </w:r>
      <w:r w:rsidR="00987D11" w:rsidRPr="00987D11">
        <w:rPr>
          <w:sz w:val="26"/>
          <w:szCs w:val="26"/>
        </w:rPr>
        <w:t>30</w:t>
      </w:r>
      <w:r w:rsidRPr="00987D11">
        <w:rPr>
          <w:sz w:val="26"/>
          <w:szCs w:val="26"/>
        </w:rPr>
        <w:t>.12.201</w:t>
      </w:r>
      <w:r w:rsidR="00987D11" w:rsidRPr="00987D11">
        <w:rPr>
          <w:sz w:val="26"/>
          <w:szCs w:val="26"/>
        </w:rPr>
        <w:t>6</w:t>
      </w:r>
      <w:r w:rsidRPr="00987D11">
        <w:rPr>
          <w:sz w:val="26"/>
          <w:szCs w:val="26"/>
        </w:rPr>
        <w:t xml:space="preserve"> г</w:t>
      </w:r>
      <w:r w:rsidR="00987D11" w:rsidRPr="00987D11">
        <w:rPr>
          <w:sz w:val="26"/>
          <w:szCs w:val="26"/>
        </w:rPr>
        <w:t>ода</w:t>
      </w:r>
      <w:r w:rsidRPr="00987D11">
        <w:rPr>
          <w:sz w:val="26"/>
          <w:szCs w:val="26"/>
        </w:rPr>
        <w:t xml:space="preserve"> №</w:t>
      </w:r>
      <w:r w:rsidR="00987D11" w:rsidRPr="00987D11">
        <w:rPr>
          <w:sz w:val="26"/>
          <w:szCs w:val="26"/>
        </w:rPr>
        <w:t>30</w:t>
      </w:r>
      <w:r w:rsidRPr="00987D11">
        <w:rPr>
          <w:sz w:val="26"/>
          <w:szCs w:val="26"/>
        </w:rPr>
        <w:t>.</w:t>
      </w:r>
      <w:r w:rsidRPr="00987D11">
        <w:rPr>
          <w:color w:val="FF0000"/>
          <w:sz w:val="26"/>
          <w:szCs w:val="26"/>
        </w:rPr>
        <w:t xml:space="preserve"> </w:t>
      </w:r>
    </w:p>
    <w:p w:rsidR="00987D11" w:rsidRPr="00213E5B" w:rsidRDefault="00987D11" w:rsidP="00987D11">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987D11" w:rsidRPr="00213E5B" w:rsidRDefault="00987D11" w:rsidP="00987D11">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Администрац</w:t>
      </w:r>
      <w:r>
        <w:rPr>
          <w:sz w:val="26"/>
          <w:szCs w:val="26"/>
        </w:rPr>
        <w:t>ии муниципального образования «Ныргындинское</w:t>
      </w:r>
      <w:r w:rsidRPr="00213E5B">
        <w:rPr>
          <w:sz w:val="26"/>
          <w:szCs w:val="26"/>
        </w:rPr>
        <w:t>» от 27.11.2017 года №</w:t>
      </w:r>
      <w:r>
        <w:rPr>
          <w:sz w:val="26"/>
          <w:szCs w:val="26"/>
        </w:rPr>
        <w:t>38</w:t>
      </w:r>
      <w:r w:rsidRPr="00213E5B">
        <w:rPr>
          <w:sz w:val="26"/>
          <w:szCs w:val="26"/>
        </w:rPr>
        <w:t xml:space="preserve"> проект бюджета вынесен на публичные слушания 0</w:t>
      </w:r>
      <w:r>
        <w:rPr>
          <w:sz w:val="26"/>
          <w:szCs w:val="26"/>
        </w:rPr>
        <w:t>7</w:t>
      </w:r>
      <w:r w:rsidRPr="00213E5B">
        <w:rPr>
          <w:sz w:val="26"/>
          <w:szCs w:val="26"/>
        </w:rPr>
        <w:t>.12.2017</w:t>
      </w:r>
      <w:r>
        <w:rPr>
          <w:sz w:val="26"/>
          <w:szCs w:val="26"/>
        </w:rPr>
        <w:t xml:space="preserve"> </w:t>
      </w:r>
      <w:r w:rsidRPr="00213E5B">
        <w:rPr>
          <w:sz w:val="26"/>
          <w:szCs w:val="26"/>
        </w:rPr>
        <w:t>г</w:t>
      </w:r>
      <w:r>
        <w:rPr>
          <w:sz w:val="26"/>
          <w:szCs w:val="26"/>
        </w:rPr>
        <w:t>ода</w:t>
      </w:r>
      <w:r w:rsidRPr="00213E5B">
        <w:rPr>
          <w:sz w:val="26"/>
          <w:szCs w:val="26"/>
        </w:rPr>
        <w:t xml:space="preserve">. </w:t>
      </w:r>
    </w:p>
    <w:p w:rsidR="00987D11" w:rsidRPr="00213E5B" w:rsidRDefault="00987D11" w:rsidP="00987D11">
      <w:pPr>
        <w:autoSpaceDE w:val="0"/>
        <w:autoSpaceDN w:val="0"/>
        <w:adjustRightInd w:val="0"/>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C56320" w:rsidRPr="00E67232" w:rsidRDefault="00C56320" w:rsidP="00A9619F">
      <w:pPr>
        <w:pStyle w:val="af3"/>
        <w:ind w:firstLine="600"/>
        <w:jc w:val="both"/>
        <w:rPr>
          <w:sz w:val="24"/>
          <w:szCs w:val="24"/>
        </w:rPr>
      </w:pPr>
    </w:p>
    <w:p w:rsidR="00C56320" w:rsidRPr="00987D11" w:rsidRDefault="00C56320" w:rsidP="00987D11">
      <w:pPr>
        <w:pStyle w:val="af3"/>
        <w:ind w:left="720"/>
        <w:jc w:val="both"/>
        <w:rPr>
          <w:sz w:val="26"/>
          <w:szCs w:val="26"/>
        </w:rPr>
      </w:pPr>
      <w:r w:rsidRPr="00987D11">
        <w:rPr>
          <w:sz w:val="26"/>
          <w:szCs w:val="26"/>
        </w:rPr>
        <w:t>Основные параметры проекта бюджета муниципального образования «Ныргындинское» в 201</w:t>
      </w:r>
      <w:r w:rsidR="00987D11">
        <w:rPr>
          <w:sz w:val="26"/>
          <w:szCs w:val="26"/>
        </w:rPr>
        <w:t>8</w:t>
      </w:r>
      <w:r w:rsidRPr="00987D11">
        <w:rPr>
          <w:sz w:val="26"/>
          <w:szCs w:val="26"/>
        </w:rPr>
        <w:t xml:space="preserve"> году и на 201</w:t>
      </w:r>
      <w:r w:rsidR="00987D11">
        <w:rPr>
          <w:sz w:val="26"/>
          <w:szCs w:val="26"/>
        </w:rPr>
        <w:t>9-2020</w:t>
      </w:r>
      <w:r w:rsidRPr="00987D11">
        <w:rPr>
          <w:sz w:val="26"/>
          <w:szCs w:val="26"/>
        </w:rPr>
        <w:t xml:space="preserve"> годы представлены в таблице:</w:t>
      </w:r>
    </w:p>
    <w:p w:rsidR="00C56320" w:rsidRDefault="00C56320"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C56320" w:rsidRPr="006D1540" w:rsidTr="00DE61C8">
        <w:tc>
          <w:tcPr>
            <w:tcW w:w="3794" w:type="dxa"/>
          </w:tcPr>
          <w:p w:rsidR="00C56320" w:rsidRPr="006D1540" w:rsidRDefault="00C56320"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C56320" w:rsidRPr="006D1540" w:rsidRDefault="00C56320" w:rsidP="004B4409">
            <w:pPr>
              <w:pStyle w:val="af7"/>
              <w:jc w:val="center"/>
              <w:rPr>
                <w:rFonts w:ascii="Times New Roman" w:hAnsi="Times New Roman" w:cs="Times New Roman"/>
              </w:rPr>
            </w:pPr>
            <w:r w:rsidRPr="006D1540">
              <w:rPr>
                <w:rFonts w:ascii="Times New Roman" w:hAnsi="Times New Roman" w:cs="Times New Roman"/>
              </w:rPr>
              <w:t>201</w:t>
            </w:r>
            <w:r w:rsidR="001A462C">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w:t>
            </w:r>
            <w:r w:rsidR="004B4409">
              <w:rPr>
                <w:rFonts w:ascii="Times New Roman" w:hAnsi="Times New Roman" w:cs="Times New Roman"/>
              </w:rPr>
              <w:t>23</w:t>
            </w:r>
            <w:r w:rsidR="0085491D">
              <w:rPr>
                <w:rFonts w:ascii="Times New Roman" w:hAnsi="Times New Roman" w:cs="Times New Roman"/>
              </w:rPr>
              <w:t>.12.201</w:t>
            </w:r>
            <w:r w:rsidR="004B4409">
              <w:rPr>
                <w:rFonts w:ascii="Times New Roman" w:hAnsi="Times New Roman" w:cs="Times New Roman"/>
              </w:rPr>
              <w:t>6</w:t>
            </w:r>
            <w:r w:rsidR="0085491D">
              <w:rPr>
                <w:rFonts w:ascii="Times New Roman" w:hAnsi="Times New Roman" w:cs="Times New Roman"/>
              </w:rPr>
              <w:t>г. №</w:t>
            </w:r>
            <w:r w:rsidR="004B4409">
              <w:rPr>
                <w:rFonts w:ascii="Times New Roman" w:hAnsi="Times New Roman" w:cs="Times New Roman"/>
              </w:rPr>
              <w:t>3</w:t>
            </w:r>
            <w:r>
              <w:rPr>
                <w:rFonts w:ascii="Times New Roman" w:hAnsi="Times New Roman" w:cs="Times New Roman"/>
              </w:rPr>
              <w:t>/1-1</w:t>
            </w:r>
            <w:r w:rsidR="004B4409">
              <w:rPr>
                <w:rFonts w:ascii="Times New Roman" w:hAnsi="Times New Roman" w:cs="Times New Roman"/>
              </w:rPr>
              <w:t>6</w:t>
            </w:r>
            <w:r w:rsidRPr="006D1540">
              <w:rPr>
                <w:rFonts w:ascii="Times New Roman" w:hAnsi="Times New Roman" w:cs="Times New Roman"/>
              </w:rPr>
              <w:t xml:space="preserve">) </w:t>
            </w:r>
          </w:p>
        </w:tc>
        <w:tc>
          <w:tcPr>
            <w:tcW w:w="1417" w:type="dxa"/>
          </w:tcPr>
          <w:p w:rsidR="00C56320" w:rsidRPr="006D1540" w:rsidRDefault="00C56320" w:rsidP="001A462C">
            <w:pPr>
              <w:pStyle w:val="af7"/>
              <w:jc w:val="center"/>
              <w:rPr>
                <w:rFonts w:ascii="Times New Roman" w:hAnsi="Times New Roman" w:cs="Times New Roman"/>
              </w:rPr>
            </w:pPr>
            <w:r w:rsidRPr="006D1540">
              <w:rPr>
                <w:rFonts w:ascii="Times New Roman" w:hAnsi="Times New Roman" w:cs="Times New Roman"/>
              </w:rPr>
              <w:t>201</w:t>
            </w:r>
            <w:r w:rsidR="001A462C">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C56320" w:rsidRPr="006D1540" w:rsidRDefault="001A462C" w:rsidP="00340C68">
            <w:pPr>
              <w:pStyle w:val="af7"/>
              <w:jc w:val="center"/>
              <w:rPr>
                <w:rFonts w:ascii="Times New Roman" w:hAnsi="Times New Roman" w:cs="Times New Roman"/>
              </w:rPr>
            </w:pPr>
            <w:r>
              <w:rPr>
                <w:rFonts w:ascii="Times New Roman" w:hAnsi="Times New Roman" w:cs="Times New Roman"/>
              </w:rPr>
              <w:t>2019</w:t>
            </w:r>
            <w:r w:rsidR="00C56320" w:rsidRPr="006D1540">
              <w:rPr>
                <w:rFonts w:ascii="Times New Roman" w:hAnsi="Times New Roman" w:cs="Times New Roman"/>
              </w:rPr>
              <w:t xml:space="preserve"> год (проект)</w:t>
            </w:r>
          </w:p>
        </w:tc>
        <w:tc>
          <w:tcPr>
            <w:tcW w:w="1188" w:type="dxa"/>
          </w:tcPr>
          <w:p w:rsidR="00C56320" w:rsidRPr="006D1540" w:rsidRDefault="001A462C" w:rsidP="001A462C">
            <w:pPr>
              <w:pStyle w:val="af7"/>
              <w:jc w:val="center"/>
              <w:rPr>
                <w:rFonts w:ascii="Times New Roman" w:hAnsi="Times New Roman" w:cs="Times New Roman"/>
              </w:rPr>
            </w:pPr>
            <w:r>
              <w:rPr>
                <w:rFonts w:ascii="Times New Roman" w:hAnsi="Times New Roman" w:cs="Times New Roman"/>
              </w:rPr>
              <w:t>2020</w:t>
            </w:r>
            <w:r w:rsidR="00C56320" w:rsidRPr="006D1540">
              <w:rPr>
                <w:rFonts w:ascii="Times New Roman" w:hAnsi="Times New Roman" w:cs="Times New Roman"/>
              </w:rPr>
              <w:t xml:space="preserve"> год (проект)</w:t>
            </w:r>
          </w:p>
        </w:tc>
      </w:tr>
      <w:tr w:rsidR="001A462C" w:rsidRPr="00BF2BD5" w:rsidTr="00DE61C8">
        <w:tc>
          <w:tcPr>
            <w:tcW w:w="3794" w:type="dxa"/>
            <w:vAlign w:val="bottom"/>
          </w:tcPr>
          <w:p w:rsidR="001A462C" w:rsidRPr="00BF2BD5" w:rsidRDefault="001A462C" w:rsidP="00340C68">
            <w:pPr>
              <w:pStyle w:val="af8"/>
              <w:spacing w:line="288" w:lineRule="auto"/>
              <w:ind w:firstLine="0"/>
              <w:jc w:val="left"/>
              <w:rPr>
                <w:sz w:val="20"/>
                <w:szCs w:val="20"/>
              </w:rPr>
            </w:pPr>
            <w:r w:rsidRPr="00BF2BD5">
              <w:rPr>
                <w:sz w:val="20"/>
                <w:szCs w:val="20"/>
              </w:rPr>
              <w:t>Общий объем доходов в т.ч.</w:t>
            </w:r>
          </w:p>
        </w:tc>
        <w:tc>
          <w:tcPr>
            <w:tcW w:w="2268" w:type="dxa"/>
          </w:tcPr>
          <w:p w:rsidR="001A462C" w:rsidRPr="00BF2BD5" w:rsidRDefault="001A462C" w:rsidP="00EE06CA">
            <w:pPr>
              <w:pStyle w:val="af8"/>
              <w:spacing w:line="288" w:lineRule="auto"/>
              <w:ind w:firstLine="0"/>
              <w:jc w:val="center"/>
              <w:rPr>
                <w:sz w:val="20"/>
                <w:szCs w:val="20"/>
              </w:rPr>
            </w:pPr>
            <w:r w:rsidRPr="00BF2BD5">
              <w:rPr>
                <w:sz w:val="20"/>
                <w:szCs w:val="20"/>
              </w:rPr>
              <w:t>1755,5</w:t>
            </w:r>
          </w:p>
        </w:tc>
        <w:tc>
          <w:tcPr>
            <w:tcW w:w="1417" w:type="dxa"/>
          </w:tcPr>
          <w:p w:rsidR="001A462C" w:rsidRPr="00BF2BD5" w:rsidRDefault="00BF2BD5" w:rsidP="00340C68">
            <w:pPr>
              <w:pStyle w:val="af8"/>
              <w:spacing w:line="288" w:lineRule="auto"/>
              <w:ind w:firstLine="0"/>
              <w:jc w:val="center"/>
              <w:rPr>
                <w:sz w:val="20"/>
                <w:szCs w:val="20"/>
              </w:rPr>
            </w:pPr>
            <w:r w:rsidRPr="00BF2BD5">
              <w:rPr>
                <w:sz w:val="20"/>
                <w:szCs w:val="20"/>
              </w:rPr>
              <w:t>1824,6</w:t>
            </w:r>
          </w:p>
        </w:tc>
        <w:tc>
          <w:tcPr>
            <w:tcW w:w="1373" w:type="dxa"/>
          </w:tcPr>
          <w:p w:rsidR="001A462C" w:rsidRPr="00BF2BD5" w:rsidRDefault="00BF2BD5" w:rsidP="00340C68">
            <w:pPr>
              <w:pStyle w:val="af8"/>
              <w:spacing w:line="288" w:lineRule="auto"/>
              <w:ind w:firstLine="0"/>
              <w:jc w:val="center"/>
              <w:rPr>
                <w:sz w:val="20"/>
                <w:szCs w:val="20"/>
              </w:rPr>
            </w:pPr>
            <w:r>
              <w:rPr>
                <w:sz w:val="20"/>
                <w:szCs w:val="20"/>
              </w:rPr>
              <w:t>1807,5</w:t>
            </w:r>
          </w:p>
        </w:tc>
        <w:tc>
          <w:tcPr>
            <w:tcW w:w="1188" w:type="dxa"/>
          </w:tcPr>
          <w:p w:rsidR="001A462C" w:rsidRPr="00BF2BD5" w:rsidRDefault="00BF2BD5" w:rsidP="00340C68">
            <w:pPr>
              <w:pStyle w:val="af8"/>
              <w:spacing w:line="288" w:lineRule="auto"/>
              <w:ind w:firstLine="0"/>
              <w:jc w:val="center"/>
              <w:rPr>
                <w:sz w:val="20"/>
                <w:szCs w:val="20"/>
              </w:rPr>
            </w:pPr>
            <w:r>
              <w:rPr>
                <w:sz w:val="20"/>
                <w:szCs w:val="20"/>
              </w:rPr>
              <w:t>1807,5</w:t>
            </w:r>
          </w:p>
        </w:tc>
      </w:tr>
      <w:tr w:rsidR="001A462C" w:rsidRPr="001459DB" w:rsidTr="00DE61C8">
        <w:tc>
          <w:tcPr>
            <w:tcW w:w="3794" w:type="dxa"/>
            <w:vAlign w:val="bottom"/>
          </w:tcPr>
          <w:p w:rsidR="001A462C" w:rsidRPr="001459DB" w:rsidRDefault="001A462C"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1A462C" w:rsidRPr="001459DB" w:rsidRDefault="001A462C" w:rsidP="00EE06CA">
            <w:pPr>
              <w:pStyle w:val="af8"/>
              <w:spacing w:line="288" w:lineRule="auto"/>
              <w:ind w:firstLine="0"/>
              <w:jc w:val="center"/>
              <w:rPr>
                <w:sz w:val="20"/>
                <w:szCs w:val="20"/>
              </w:rPr>
            </w:pPr>
            <w:r>
              <w:rPr>
                <w:sz w:val="20"/>
                <w:szCs w:val="20"/>
              </w:rPr>
              <w:t>252,0</w:t>
            </w:r>
          </w:p>
        </w:tc>
        <w:tc>
          <w:tcPr>
            <w:tcW w:w="1417" w:type="dxa"/>
          </w:tcPr>
          <w:p w:rsidR="001A462C" w:rsidRPr="001459DB" w:rsidRDefault="00BF2BD5" w:rsidP="00340C68">
            <w:pPr>
              <w:pStyle w:val="af8"/>
              <w:spacing w:line="288" w:lineRule="auto"/>
              <w:ind w:firstLine="0"/>
              <w:jc w:val="center"/>
              <w:rPr>
                <w:sz w:val="20"/>
                <w:szCs w:val="20"/>
              </w:rPr>
            </w:pPr>
            <w:r>
              <w:rPr>
                <w:sz w:val="20"/>
                <w:szCs w:val="20"/>
              </w:rPr>
              <w:t>427,0</w:t>
            </w:r>
          </w:p>
        </w:tc>
        <w:tc>
          <w:tcPr>
            <w:tcW w:w="1373" w:type="dxa"/>
          </w:tcPr>
          <w:p w:rsidR="001A462C" w:rsidRPr="001459DB" w:rsidRDefault="00BF2BD5" w:rsidP="00340C68">
            <w:pPr>
              <w:pStyle w:val="af8"/>
              <w:spacing w:line="288" w:lineRule="auto"/>
              <w:ind w:firstLine="0"/>
              <w:jc w:val="center"/>
              <w:rPr>
                <w:sz w:val="20"/>
                <w:szCs w:val="20"/>
              </w:rPr>
            </w:pPr>
            <w:r>
              <w:rPr>
                <w:sz w:val="20"/>
                <w:szCs w:val="20"/>
              </w:rPr>
              <w:t>400,0</w:t>
            </w:r>
          </w:p>
        </w:tc>
        <w:tc>
          <w:tcPr>
            <w:tcW w:w="1188" w:type="dxa"/>
          </w:tcPr>
          <w:p w:rsidR="001A462C" w:rsidRPr="001459DB" w:rsidRDefault="00BF2BD5" w:rsidP="00340C68">
            <w:pPr>
              <w:pStyle w:val="af8"/>
              <w:spacing w:line="288" w:lineRule="auto"/>
              <w:ind w:firstLine="0"/>
              <w:jc w:val="center"/>
              <w:rPr>
                <w:sz w:val="20"/>
                <w:szCs w:val="20"/>
              </w:rPr>
            </w:pPr>
            <w:r>
              <w:rPr>
                <w:sz w:val="20"/>
                <w:szCs w:val="20"/>
              </w:rPr>
              <w:t>395,0</w:t>
            </w:r>
          </w:p>
        </w:tc>
      </w:tr>
      <w:tr w:rsidR="001A462C" w:rsidRPr="001459DB" w:rsidTr="00DE61C8">
        <w:tc>
          <w:tcPr>
            <w:tcW w:w="3794" w:type="dxa"/>
            <w:vAlign w:val="bottom"/>
          </w:tcPr>
          <w:p w:rsidR="001A462C" w:rsidRPr="001459DB" w:rsidRDefault="001A462C"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1A462C" w:rsidRPr="001459DB" w:rsidRDefault="001A462C" w:rsidP="00EE06CA">
            <w:pPr>
              <w:pStyle w:val="af8"/>
              <w:spacing w:line="288" w:lineRule="auto"/>
              <w:ind w:firstLine="0"/>
              <w:jc w:val="center"/>
              <w:rPr>
                <w:sz w:val="20"/>
                <w:szCs w:val="20"/>
              </w:rPr>
            </w:pPr>
            <w:r>
              <w:rPr>
                <w:sz w:val="20"/>
                <w:szCs w:val="20"/>
              </w:rPr>
              <w:t>1503,5</w:t>
            </w:r>
          </w:p>
        </w:tc>
        <w:tc>
          <w:tcPr>
            <w:tcW w:w="1417" w:type="dxa"/>
          </w:tcPr>
          <w:p w:rsidR="001A462C" w:rsidRPr="001459DB" w:rsidRDefault="00BF2BD5" w:rsidP="00340C68">
            <w:pPr>
              <w:pStyle w:val="af8"/>
              <w:spacing w:line="288" w:lineRule="auto"/>
              <w:ind w:firstLine="0"/>
              <w:jc w:val="center"/>
              <w:rPr>
                <w:sz w:val="20"/>
                <w:szCs w:val="20"/>
              </w:rPr>
            </w:pPr>
            <w:r>
              <w:rPr>
                <w:sz w:val="20"/>
                <w:szCs w:val="20"/>
              </w:rPr>
              <w:t>1397,6</w:t>
            </w:r>
          </w:p>
        </w:tc>
        <w:tc>
          <w:tcPr>
            <w:tcW w:w="1373" w:type="dxa"/>
          </w:tcPr>
          <w:p w:rsidR="001A462C" w:rsidRPr="001459DB" w:rsidRDefault="00BF2BD5" w:rsidP="00340C68">
            <w:pPr>
              <w:pStyle w:val="af8"/>
              <w:spacing w:line="288" w:lineRule="auto"/>
              <w:ind w:firstLine="0"/>
              <w:jc w:val="center"/>
              <w:rPr>
                <w:sz w:val="20"/>
                <w:szCs w:val="20"/>
              </w:rPr>
            </w:pPr>
            <w:r>
              <w:rPr>
                <w:sz w:val="20"/>
                <w:szCs w:val="20"/>
              </w:rPr>
              <w:t>1407,5</w:t>
            </w:r>
          </w:p>
        </w:tc>
        <w:tc>
          <w:tcPr>
            <w:tcW w:w="1188" w:type="dxa"/>
          </w:tcPr>
          <w:p w:rsidR="001A462C" w:rsidRPr="001459DB" w:rsidRDefault="00BF2BD5" w:rsidP="00340C68">
            <w:pPr>
              <w:pStyle w:val="af8"/>
              <w:spacing w:line="288" w:lineRule="auto"/>
              <w:ind w:firstLine="0"/>
              <w:jc w:val="center"/>
              <w:rPr>
                <w:sz w:val="20"/>
                <w:szCs w:val="20"/>
              </w:rPr>
            </w:pPr>
            <w:r>
              <w:rPr>
                <w:sz w:val="20"/>
                <w:szCs w:val="20"/>
              </w:rPr>
              <w:t>1412,5</w:t>
            </w:r>
          </w:p>
        </w:tc>
      </w:tr>
      <w:tr w:rsidR="001A462C" w:rsidRPr="00BF2BD5" w:rsidTr="00DE61C8">
        <w:tc>
          <w:tcPr>
            <w:tcW w:w="3794" w:type="dxa"/>
            <w:vAlign w:val="bottom"/>
          </w:tcPr>
          <w:p w:rsidR="001A462C" w:rsidRPr="00BF2BD5" w:rsidRDefault="001A462C" w:rsidP="00340C68">
            <w:pPr>
              <w:pStyle w:val="af8"/>
              <w:spacing w:line="288" w:lineRule="auto"/>
              <w:ind w:firstLine="0"/>
              <w:jc w:val="left"/>
              <w:rPr>
                <w:sz w:val="20"/>
                <w:szCs w:val="20"/>
              </w:rPr>
            </w:pPr>
            <w:r w:rsidRPr="00BF2BD5">
              <w:rPr>
                <w:sz w:val="20"/>
                <w:szCs w:val="20"/>
              </w:rPr>
              <w:lastRenderedPageBreak/>
              <w:t>Общий объем расходов,</w:t>
            </w:r>
          </w:p>
        </w:tc>
        <w:tc>
          <w:tcPr>
            <w:tcW w:w="2268" w:type="dxa"/>
          </w:tcPr>
          <w:p w:rsidR="001A462C" w:rsidRPr="00BF2BD5" w:rsidRDefault="001A462C" w:rsidP="00EE06CA">
            <w:pPr>
              <w:pStyle w:val="af8"/>
              <w:spacing w:line="288" w:lineRule="auto"/>
              <w:ind w:firstLine="0"/>
              <w:jc w:val="center"/>
              <w:rPr>
                <w:sz w:val="20"/>
                <w:szCs w:val="20"/>
              </w:rPr>
            </w:pPr>
            <w:r w:rsidRPr="00BF2BD5">
              <w:rPr>
                <w:sz w:val="20"/>
                <w:szCs w:val="20"/>
              </w:rPr>
              <w:t>1755,5</w:t>
            </w:r>
          </w:p>
        </w:tc>
        <w:tc>
          <w:tcPr>
            <w:tcW w:w="1417" w:type="dxa"/>
          </w:tcPr>
          <w:p w:rsidR="001A462C" w:rsidRPr="00BF2BD5" w:rsidRDefault="00BF2BD5" w:rsidP="00340C68">
            <w:pPr>
              <w:pStyle w:val="af8"/>
              <w:spacing w:line="288" w:lineRule="auto"/>
              <w:ind w:firstLine="0"/>
              <w:jc w:val="center"/>
              <w:rPr>
                <w:sz w:val="20"/>
                <w:szCs w:val="20"/>
              </w:rPr>
            </w:pPr>
            <w:r w:rsidRPr="00BF2BD5">
              <w:rPr>
                <w:sz w:val="20"/>
                <w:szCs w:val="20"/>
              </w:rPr>
              <w:t>1824,6</w:t>
            </w:r>
          </w:p>
        </w:tc>
        <w:tc>
          <w:tcPr>
            <w:tcW w:w="1373" w:type="dxa"/>
          </w:tcPr>
          <w:p w:rsidR="001A462C" w:rsidRPr="00BF2BD5" w:rsidRDefault="00BF2BD5" w:rsidP="00340C68">
            <w:pPr>
              <w:pStyle w:val="af8"/>
              <w:spacing w:line="288" w:lineRule="auto"/>
              <w:ind w:firstLine="0"/>
              <w:jc w:val="center"/>
              <w:rPr>
                <w:sz w:val="20"/>
                <w:szCs w:val="20"/>
              </w:rPr>
            </w:pPr>
            <w:r>
              <w:rPr>
                <w:sz w:val="20"/>
                <w:szCs w:val="20"/>
              </w:rPr>
              <w:t>1807,5</w:t>
            </w:r>
          </w:p>
        </w:tc>
        <w:tc>
          <w:tcPr>
            <w:tcW w:w="1188" w:type="dxa"/>
          </w:tcPr>
          <w:p w:rsidR="001A462C" w:rsidRPr="00BF2BD5" w:rsidRDefault="00BF2BD5" w:rsidP="00340C68">
            <w:pPr>
              <w:pStyle w:val="af8"/>
              <w:spacing w:line="288" w:lineRule="auto"/>
              <w:ind w:firstLine="0"/>
              <w:jc w:val="center"/>
              <w:rPr>
                <w:sz w:val="20"/>
                <w:szCs w:val="20"/>
              </w:rPr>
            </w:pPr>
            <w:r>
              <w:rPr>
                <w:sz w:val="20"/>
                <w:szCs w:val="20"/>
              </w:rPr>
              <w:t>1807,5</w:t>
            </w:r>
          </w:p>
        </w:tc>
      </w:tr>
      <w:tr w:rsidR="001A462C" w:rsidRPr="00BF2BD5" w:rsidTr="00DE61C8">
        <w:tc>
          <w:tcPr>
            <w:tcW w:w="3794" w:type="dxa"/>
            <w:vAlign w:val="bottom"/>
          </w:tcPr>
          <w:p w:rsidR="001A462C" w:rsidRPr="00BF2BD5" w:rsidRDefault="001A462C" w:rsidP="002E2D5D">
            <w:pPr>
              <w:pStyle w:val="af8"/>
              <w:spacing w:line="240" w:lineRule="auto"/>
              <w:ind w:firstLine="0"/>
              <w:jc w:val="left"/>
              <w:rPr>
                <w:sz w:val="20"/>
                <w:szCs w:val="20"/>
              </w:rPr>
            </w:pPr>
            <w:r w:rsidRPr="00BF2BD5">
              <w:rPr>
                <w:sz w:val="20"/>
                <w:szCs w:val="20"/>
              </w:rPr>
              <w:t xml:space="preserve">Дефицит (-), профицит (+) бюджета </w:t>
            </w:r>
          </w:p>
        </w:tc>
        <w:tc>
          <w:tcPr>
            <w:tcW w:w="2268" w:type="dxa"/>
            <w:vAlign w:val="center"/>
          </w:tcPr>
          <w:p w:rsidR="001A462C" w:rsidRPr="00BF2BD5" w:rsidRDefault="001A462C" w:rsidP="00EE06CA">
            <w:pPr>
              <w:pStyle w:val="af8"/>
              <w:spacing w:line="288" w:lineRule="auto"/>
              <w:ind w:firstLine="0"/>
              <w:jc w:val="center"/>
              <w:rPr>
                <w:sz w:val="20"/>
                <w:szCs w:val="20"/>
              </w:rPr>
            </w:pPr>
            <w:r w:rsidRPr="00BF2BD5">
              <w:rPr>
                <w:sz w:val="20"/>
                <w:szCs w:val="20"/>
              </w:rPr>
              <w:t>0</w:t>
            </w:r>
          </w:p>
        </w:tc>
        <w:tc>
          <w:tcPr>
            <w:tcW w:w="1417" w:type="dxa"/>
            <w:vAlign w:val="center"/>
          </w:tcPr>
          <w:p w:rsidR="001A462C" w:rsidRPr="00BF2BD5" w:rsidRDefault="00BF2BD5" w:rsidP="00340C68">
            <w:pPr>
              <w:pStyle w:val="af8"/>
              <w:spacing w:line="288" w:lineRule="auto"/>
              <w:ind w:firstLine="0"/>
              <w:jc w:val="center"/>
              <w:rPr>
                <w:sz w:val="20"/>
                <w:szCs w:val="20"/>
              </w:rPr>
            </w:pPr>
            <w:r w:rsidRPr="00BF2BD5">
              <w:rPr>
                <w:sz w:val="20"/>
                <w:szCs w:val="20"/>
              </w:rPr>
              <w:t>0</w:t>
            </w:r>
          </w:p>
        </w:tc>
        <w:tc>
          <w:tcPr>
            <w:tcW w:w="1373" w:type="dxa"/>
            <w:vAlign w:val="center"/>
          </w:tcPr>
          <w:p w:rsidR="001A462C" w:rsidRPr="00BF2BD5" w:rsidRDefault="00BF2BD5" w:rsidP="00340C68">
            <w:pPr>
              <w:pStyle w:val="af8"/>
              <w:spacing w:line="288" w:lineRule="auto"/>
              <w:ind w:firstLine="0"/>
              <w:jc w:val="center"/>
              <w:rPr>
                <w:sz w:val="20"/>
                <w:szCs w:val="20"/>
              </w:rPr>
            </w:pPr>
            <w:r>
              <w:rPr>
                <w:sz w:val="20"/>
                <w:szCs w:val="20"/>
              </w:rPr>
              <w:t>0</w:t>
            </w:r>
          </w:p>
        </w:tc>
        <w:tc>
          <w:tcPr>
            <w:tcW w:w="1188" w:type="dxa"/>
            <w:vAlign w:val="center"/>
          </w:tcPr>
          <w:p w:rsidR="001A462C" w:rsidRPr="00BF2BD5" w:rsidRDefault="00BF2BD5" w:rsidP="00340C68">
            <w:pPr>
              <w:pStyle w:val="af8"/>
              <w:spacing w:line="288" w:lineRule="auto"/>
              <w:ind w:firstLine="0"/>
              <w:jc w:val="center"/>
              <w:rPr>
                <w:sz w:val="20"/>
                <w:szCs w:val="20"/>
              </w:rPr>
            </w:pPr>
            <w:r>
              <w:rPr>
                <w:sz w:val="20"/>
                <w:szCs w:val="20"/>
              </w:rPr>
              <w:t>0</w:t>
            </w:r>
          </w:p>
        </w:tc>
      </w:tr>
    </w:tbl>
    <w:p w:rsidR="00C56320" w:rsidRPr="00BF2BD5" w:rsidRDefault="00C56320" w:rsidP="007E1085">
      <w:pPr>
        <w:pStyle w:val="af3"/>
        <w:ind w:firstLine="720"/>
        <w:jc w:val="both"/>
        <w:rPr>
          <w:sz w:val="26"/>
          <w:szCs w:val="26"/>
        </w:rPr>
      </w:pPr>
      <w:r w:rsidRPr="00BF2BD5">
        <w:rPr>
          <w:sz w:val="26"/>
          <w:szCs w:val="26"/>
        </w:rPr>
        <w:t>Динамика основных параметров проекта бюджета муниципального образования «Ныргындинское» на 201</w:t>
      </w:r>
      <w:r w:rsidR="00BF2BD5" w:rsidRPr="00BF2BD5">
        <w:rPr>
          <w:sz w:val="26"/>
          <w:szCs w:val="26"/>
        </w:rPr>
        <w:t>8</w:t>
      </w:r>
      <w:r w:rsidRPr="00BF2BD5">
        <w:rPr>
          <w:sz w:val="26"/>
          <w:szCs w:val="26"/>
        </w:rPr>
        <w:t xml:space="preserve"> год и плановый период 201</w:t>
      </w:r>
      <w:r w:rsidR="00BF2BD5" w:rsidRPr="00BF2BD5">
        <w:rPr>
          <w:sz w:val="26"/>
          <w:szCs w:val="26"/>
        </w:rPr>
        <w:t>9</w:t>
      </w:r>
      <w:r w:rsidRPr="00BF2BD5">
        <w:rPr>
          <w:sz w:val="26"/>
          <w:szCs w:val="26"/>
        </w:rPr>
        <w:t xml:space="preserve"> и 20</w:t>
      </w:r>
      <w:r w:rsidR="00BF2BD5" w:rsidRPr="00BF2BD5">
        <w:rPr>
          <w:sz w:val="26"/>
          <w:szCs w:val="26"/>
        </w:rPr>
        <w:t>20</w:t>
      </w:r>
      <w:r w:rsidRPr="00BF2BD5">
        <w:rPr>
          <w:sz w:val="26"/>
          <w:szCs w:val="26"/>
        </w:rPr>
        <w:t xml:space="preserve"> годов характеризуется </w:t>
      </w:r>
      <w:r w:rsidR="00BF2BD5" w:rsidRPr="00BF2BD5">
        <w:rPr>
          <w:sz w:val="26"/>
          <w:szCs w:val="26"/>
        </w:rPr>
        <w:t>увеличением</w:t>
      </w:r>
      <w:r w:rsidRPr="00BF2BD5">
        <w:rPr>
          <w:sz w:val="26"/>
          <w:szCs w:val="26"/>
        </w:rPr>
        <w:t xml:space="preserve"> общего объема доходов и расходов бюджета муниципального образования «Ныргындинское» в сравнении с первоначально утвержденным бюджетом муниципального образования «Ныргындинское» на 201</w:t>
      </w:r>
      <w:r w:rsidR="00BF2BD5" w:rsidRPr="00BF2BD5">
        <w:rPr>
          <w:sz w:val="26"/>
          <w:szCs w:val="26"/>
        </w:rPr>
        <w:t>7</w:t>
      </w:r>
      <w:r w:rsidRPr="00BF2BD5">
        <w:rPr>
          <w:sz w:val="26"/>
          <w:szCs w:val="26"/>
        </w:rPr>
        <w:t xml:space="preserve"> год. </w:t>
      </w:r>
    </w:p>
    <w:p w:rsidR="00C56320" w:rsidRPr="00BF2BD5" w:rsidRDefault="00C56320" w:rsidP="007E1085">
      <w:pPr>
        <w:pStyle w:val="af3"/>
        <w:ind w:firstLine="720"/>
        <w:jc w:val="both"/>
        <w:rPr>
          <w:sz w:val="26"/>
          <w:szCs w:val="26"/>
        </w:rPr>
      </w:pPr>
      <w:r w:rsidRPr="00BF2BD5">
        <w:rPr>
          <w:sz w:val="26"/>
          <w:szCs w:val="26"/>
        </w:rPr>
        <w:t>В структуре доходов проекта бюджета муниципального образования «Ныргындинское» на 201</w:t>
      </w:r>
      <w:r w:rsidR="00BF2BD5" w:rsidRPr="00BF2BD5">
        <w:rPr>
          <w:sz w:val="26"/>
          <w:szCs w:val="26"/>
        </w:rPr>
        <w:t>8</w:t>
      </w:r>
      <w:r w:rsidRPr="00BF2BD5">
        <w:rPr>
          <w:sz w:val="26"/>
          <w:szCs w:val="26"/>
        </w:rPr>
        <w:t xml:space="preserve"> год наибольший удельный вес занимают безвозмездные поступления и составляют </w:t>
      </w:r>
      <w:r w:rsidR="00BF2BD5" w:rsidRPr="00BF2BD5">
        <w:rPr>
          <w:sz w:val="26"/>
          <w:szCs w:val="26"/>
        </w:rPr>
        <w:t>77</w:t>
      </w:r>
      <w:r w:rsidRPr="00BF2BD5">
        <w:rPr>
          <w:sz w:val="26"/>
          <w:szCs w:val="26"/>
        </w:rPr>
        <w:t xml:space="preserve">%, налоговые и неналоговые доходы составляют </w:t>
      </w:r>
      <w:r w:rsidR="00BF2BD5" w:rsidRPr="00BF2BD5">
        <w:rPr>
          <w:sz w:val="26"/>
          <w:szCs w:val="26"/>
        </w:rPr>
        <w:t>23</w:t>
      </w:r>
      <w:r w:rsidRPr="00BF2BD5">
        <w:rPr>
          <w:sz w:val="26"/>
          <w:szCs w:val="26"/>
        </w:rPr>
        <w:t xml:space="preserve">%. </w:t>
      </w:r>
    </w:p>
    <w:p w:rsidR="00C56320" w:rsidRPr="00BF2BD5" w:rsidRDefault="00C56320" w:rsidP="007E1085">
      <w:pPr>
        <w:pStyle w:val="af3"/>
        <w:ind w:firstLine="720"/>
        <w:jc w:val="both"/>
        <w:rPr>
          <w:sz w:val="26"/>
          <w:szCs w:val="26"/>
        </w:rPr>
      </w:pPr>
      <w:r w:rsidRPr="00BF2BD5">
        <w:rPr>
          <w:sz w:val="26"/>
          <w:szCs w:val="26"/>
        </w:rPr>
        <w:t>Проект бюджета муниципального образования «Ныргындинское» на 201</w:t>
      </w:r>
      <w:r w:rsidR="00BF2BD5" w:rsidRPr="00BF2BD5">
        <w:rPr>
          <w:sz w:val="26"/>
          <w:szCs w:val="26"/>
        </w:rPr>
        <w:t>8</w:t>
      </w:r>
      <w:r w:rsidRPr="00BF2BD5">
        <w:rPr>
          <w:sz w:val="26"/>
          <w:szCs w:val="26"/>
        </w:rPr>
        <w:t xml:space="preserve"> год и плановый период 201</w:t>
      </w:r>
      <w:r w:rsidR="00BF2BD5" w:rsidRPr="00BF2BD5">
        <w:rPr>
          <w:sz w:val="26"/>
          <w:szCs w:val="26"/>
        </w:rPr>
        <w:t>9</w:t>
      </w:r>
      <w:r w:rsidRPr="00BF2BD5">
        <w:rPr>
          <w:sz w:val="26"/>
          <w:szCs w:val="26"/>
        </w:rPr>
        <w:t>-20</w:t>
      </w:r>
      <w:r w:rsidR="00BF2BD5" w:rsidRPr="00BF2BD5">
        <w:rPr>
          <w:sz w:val="26"/>
          <w:szCs w:val="26"/>
        </w:rPr>
        <w:t>20</w:t>
      </w:r>
      <w:r w:rsidRPr="00BF2BD5">
        <w:rPr>
          <w:sz w:val="26"/>
          <w:szCs w:val="26"/>
        </w:rPr>
        <w:t xml:space="preserve"> годов </w:t>
      </w:r>
      <w:r w:rsidR="00BF2BD5" w:rsidRPr="00BF2BD5">
        <w:rPr>
          <w:sz w:val="26"/>
          <w:szCs w:val="26"/>
        </w:rPr>
        <w:t xml:space="preserve">планируется </w:t>
      </w:r>
      <w:r w:rsidRPr="00BF2BD5">
        <w:rPr>
          <w:sz w:val="26"/>
          <w:szCs w:val="26"/>
        </w:rPr>
        <w:t>бездефицитный.</w:t>
      </w:r>
    </w:p>
    <w:p w:rsidR="00C56320" w:rsidRPr="00E67232" w:rsidRDefault="00C56320" w:rsidP="007E1085">
      <w:pPr>
        <w:pStyle w:val="af3"/>
        <w:ind w:firstLine="720"/>
        <w:jc w:val="both"/>
        <w:rPr>
          <w:sz w:val="24"/>
          <w:szCs w:val="24"/>
        </w:rPr>
      </w:pPr>
    </w:p>
    <w:p w:rsidR="00C56320" w:rsidRPr="00290C5B" w:rsidRDefault="00C56320" w:rsidP="003A4B0C">
      <w:pPr>
        <w:pStyle w:val="af3"/>
        <w:numPr>
          <w:ilvl w:val="0"/>
          <w:numId w:val="4"/>
        </w:numPr>
        <w:ind w:left="0" w:firstLine="360"/>
        <w:jc w:val="both"/>
        <w:rPr>
          <w:sz w:val="26"/>
          <w:szCs w:val="26"/>
        </w:rPr>
      </w:pPr>
      <w:r w:rsidRPr="00290C5B">
        <w:rPr>
          <w:sz w:val="26"/>
          <w:szCs w:val="26"/>
        </w:rPr>
        <w:t>Проектом бюджета муниципального образования «Ныргындинское» налогов</w:t>
      </w:r>
      <w:r w:rsidR="00BF2BD5" w:rsidRPr="00290C5B">
        <w:rPr>
          <w:sz w:val="26"/>
          <w:szCs w:val="26"/>
        </w:rPr>
        <w:t>ые доходы прогнозируются на 2018</w:t>
      </w:r>
      <w:r w:rsidRPr="00290C5B">
        <w:rPr>
          <w:sz w:val="26"/>
          <w:szCs w:val="26"/>
        </w:rPr>
        <w:t xml:space="preserve"> год в сумме </w:t>
      </w:r>
      <w:r w:rsidR="00BF2BD5" w:rsidRPr="00290C5B">
        <w:rPr>
          <w:sz w:val="26"/>
          <w:szCs w:val="26"/>
        </w:rPr>
        <w:t>427,0</w:t>
      </w:r>
      <w:r w:rsidRPr="00290C5B">
        <w:rPr>
          <w:sz w:val="26"/>
          <w:szCs w:val="26"/>
        </w:rPr>
        <w:t xml:space="preserve"> тыс. рублей, что на </w:t>
      </w:r>
      <w:r w:rsidR="00BF2BD5" w:rsidRPr="00290C5B">
        <w:rPr>
          <w:sz w:val="26"/>
          <w:szCs w:val="26"/>
        </w:rPr>
        <w:t>69</w:t>
      </w:r>
      <w:r w:rsidRPr="00290C5B">
        <w:rPr>
          <w:sz w:val="26"/>
          <w:szCs w:val="26"/>
        </w:rPr>
        <w:t xml:space="preserve">% </w:t>
      </w:r>
      <w:r w:rsidR="00BF2BD5" w:rsidRPr="00290C5B">
        <w:rPr>
          <w:sz w:val="26"/>
          <w:szCs w:val="26"/>
        </w:rPr>
        <w:t>больше</w:t>
      </w:r>
      <w:r w:rsidRPr="00290C5B">
        <w:rPr>
          <w:sz w:val="26"/>
          <w:szCs w:val="26"/>
        </w:rPr>
        <w:t xml:space="preserve"> первоначально утвержденных налоговых доходов бюджета муниципального образования «Ныргындинское» на 201</w:t>
      </w:r>
      <w:r w:rsidR="00BF2BD5" w:rsidRPr="00290C5B">
        <w:rPr>
          <w:sz w:val="26"/>
          <w:szCs w:val="26"/>
        </w:rPr>
        <w:t>7</w:t>
      </w:r>
      <w:r w:rsidRPr="00290C5B">
        <w:rPr>
          <w:sz w:val="26"/>
          <w:szCs w:val="26"/>
        </w:rPr>
        <w:t xml:space="preserve"> год.</w:t>
      </w:r>
    </w:p>
    <w:p w:rsidR="00C56320" w:rsidRDefault="00C56320"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BF2BD5" w:rsidRPr="000331B4" w:rsidTr="00F333A2">
        <w:trPr>
          <w:trHeight w:val="250"/>
        </w:trPr>
        <w:tc>
          <w:tcPr>
            <w:tcW w:w="2000" w:type="dxa"/>
            <w:vMerge w:val="restart"/>
            <w:tcBorders>
              <w:top w:val="single" w:sz="4" w:space="0" w:color="auto"/>
              <w:left w:val="single" w:sz="4" w:space="0" w:color="auto"/>
              <w:right w:val="single" w:sz="4" w:space="0" w:color="auto"/>
            </w:tcBorders>
            <w:noWrap/>
          </w:tcPr>
          <w:p w:rsidR="00BF2BD5" w:rsidRPr="000331B4" w:rsidRDefault="00BF2BD5" w:rsidP="00F333A2">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BF2BD5" w:rsidRPr="00BF2BD5" w:rsidRDefault="00BF2BD5" w:rsidP="00BF2BD5">
            <w:pPr>
              <w:pStyle w:val="af7"/>
              <w:jc w:val="center"/>
              <w:rPr>
                <w:rFonts w:ascii="Times New Roman" w:hAnsi="Times New Roman" w:cs="Times New Roman"/>
                <w:sz w:val="18"/>
                <w:szCs w:val="18"/>
              </w:rPr>
            </w:pPr>
            <w:r w:rsidRPr="00BF2BD5">
              <w:rPr>
                <w:rFonts w:ascii="Times New Roman" w:hAnsi="Times New Roman" w:cs="Times New Roman"/>
                <w:sz w:val="18"/>
                <w:szCs w:val="18"/>
              </w:rPr>
              <w:t xml:space="preserve">2017 год (решение от 23.12.2016г. №3/1-16)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BF2BD5" w:rsidRPr="000331B4" w:rsidRDefault="00BF2BD5" w:rsidP="00F333A2">
            <w:pPr>
              <w:jc w:val="center"/>
              <w:rPr>
                <w:bCs/>
                <w:sz w:val="18"/>
                <w:szCs w:val="18"/>
              </w:rPr>
            </w:pPr>
            <w:r w:rsidRPr="000331B4">
              <w:rPr>
                <w:bCs/>
                <w:sz w:val="18"/>
                <w:szCs w:val="18"/>
              </w:rPr>
              <w:t>Проект бюджета на</w:t>
            </w:r>
          </w:p>
        </w:tc>
      </w:tr>
      <w:tr w:rsidR="00BF2BD5" w:rsidRPr="000331B4" w:rsidTr="00F333A2">
        <w:trPr>
          <w:trHeight w:val="250"/>
        </w:trPr>
        <w:tc>
          <w:tcPr>
            <w:tcW w:w="2000" w:type="dxa"/>
            <w:vMerge/>
            <w:tcBorders>
              <w:left w:val="single" w:sz="4" w:space="0" w:color="auto"/>
              <w:right w:val="single" w:sz="4" w:space="0" w:color="auto"/>
            </w:tcBorders>
            <w:noWrap/>
            <w:vAlign w:val="center"/>
          </w:tcPr>
          <w:p w:rsidR="00BF2BD5" w:rsidRPr="000331B4" w:rsidRDefault="00BF2BD5" w:rsidP="00F333A2">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BF2BD5" w:rsidRPr="000331B4" w:rsidRDefault="00BF2BD5" w:rsidP="00F333A2">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BF2BD5" w:rsidRPr="000331B4" w:rsidRDefault="00BF2BD5" w:rsidP="00F333A2">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BF2BD5" w:rsidRPr="000331B4" w:rsidRDefault="00BF2BD5" w:rsidP="00F333A2">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BF2BD5" w:rsidRPr="000331B4" w:rsidRDefault="00BF2BD5" w:rsidP="00F333A2">
            <w:pPr>
              <w:jc w:val="center"/>
              <w:rPr>
                <w:color w:val="000000"/>
                <w:sz w:val="18"/>
                <w:szCs w:val="18"/>
              </w:rPr>
            </w:pPr>
            <w:r w:rsidRPr="000331B4">
              <w:rPr>
                <w:color w:val="000000"/>
                <w:sz w:val="18"/>
                <w:szCs w:val="18"/>
              </w:rPr>
              <w:t>2020 год</w:t>
            </w:r>
          </w:p>
        </w:tc>
      </w:tr>
      <w:tr w:rsidR="00BF2BD5" w:rsidRPr="000331B4" w:rsidTr="00F333A2">
        <w:trPr>
          <w:trHeight w:val="250"/>
        </w:trPr>
        <w:tc>
          <w:tcPr>
            <w:tcW w:w="2000" w:type="dxa"/>
            <w:vMerge/>
            <w:tcBorders>
              <w:left w:val="single" w:sz="4" w:space="0" w:color="auto"/>
              <w:bottom w:val="single" w:sz="4" w:space="0" w:color="auto"/>
              <w:right w:val="single" w:sz="4" w:space="0" w:color="auto"/>
            </w:tcBorders>
            <w:noWrap/>
          </w:tcPr>
          <w:p w:rsidR="00BF2BD5" w:rsidRPr="000331B4" w:rsidRDefault="00BF2BD5" w:rsidP="00F333A2">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BF2BD5" w:rsidRPr="000331B4" w:rsidRDefault="00BF2BD5" w:rsidP="00F333A2">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18"/>
                <w:szCs w:val="18"/>
              </w:rPr>
            </w:pPr>
            <w:r w:rsidRPr="000331B4">
              <w:rPr>
                <w:bCs/>
                <w:sz w:val="18"/>
                <w:szCs w:val="18"/>
              </w:rPr>
              <w:t>Удель-ный вес, %</w:t>
            </w:r>
          </w:p>
        </w:tc>
      </w:tr>
      <w:tr w:rsidR="00BF2BD5" w:rsidRPr="000331B4" w:rsidTr="00F333A2">
        <w:trPr>
          <w:trHeight w:val="250"/>
        </w:trPr>
        <w:tc>
          <w:tcPr>
            <w:tcW w:w="2000" w:type="dxa"/>
            <w:tcBorders>
              <w:top w:val="nil"/>
              <w:left w:val="single" w:sz="4" w:space="0" w:color="auto"/>
              <w:bottom w:val="single" w:sz="4" w:space="0" w:color="auto"/>
              <w:right w:val="single" w:sz="4" w:space="0" w:color="auto"/>
            </w:tcBorders>
            <w:noWrap/>
          </w:tcPr>
          <w:p w:rsidR="00BF2BD5" w:rsidRPr="000331B4" w:rsidRDefault="00BF2BD5" w:rsidP="00F333A2">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78,0</w:t>
            </w:r>
          </w:p>
        </w:tc>
        <w:tc>
          <w:tcPr>
            <w:tcW w:w="851"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31</w:t>
            </w:r>
          </w:p>
        </w:tc>
        <w:tc>
          <w:tcPr>
            <w:tcW w:w="992" w:type="dxa"/>
            <w:tcBorders>
              <w:top w:val="nil"/>
              <w:left w:val="single" w:sz="4" w:space="0" w:color="auto"/>
              <w:bottom w:val="single" w:sz="4" w:space="0" w:color="auto"/>
              <w:right w:val="single" w:sz="4" w:space="0" w:color="auto"/>
            </w:tcBorders>
            <w:noWrap/>
            <w:vAlign w:val="center"/>
          </w:tcPr>
          <w:p w:rsidR="00BF2BD5" w:rsidRPr="00E6247E" w:rsidRDefault="00BF2BD5" w:rsidP="00D345F6">
            <w:pPr>
              <w:jc w:val="center"/>
              <w:rPr>
                <w:bCs/>
                <w:sz w:val="20"/>
                <w:szCs w:val="20"/>
              </w:rPr>
            </w:pPr>
            <w:r>
              <w:rPr>
                <w:bCs/>
                <w:sz w:val="20"/>
                <w:szCs w:val="20"/>
              </w:rPr>
              <w:t>65,0</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83</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Cs/>
                <w:sz w:val="20"/>
                <w:szCs w:val="20"/>
              </w:rPr>
            </w:pPr>
            <w:r>
              <w:rPr>
                <w:bCs/>
                <w:sz w:val="20"/>
                <w:szCs w:val="20"/>
              </w:rPr>
              <w:t>36</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9</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31</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8</w:t>
            </w:r>
          </w:p>
        </w:tc>
      </w:tr>
      <w:tr w:rsidR="00BF2BD5" w:rsidRPr="000331B4" w:rsidTr="00F333A2">
        <w:trPr>
          <w:trHeight w:val="250"/>
        </w:trPr>
        <w:tc>
          <w:tcPr>
            <w:tcW w:w="2000" w:type="dxa"/>
            <w:tcBorders>
              <w:top w:val="nil"/>
              <w:left w:val="single" w:sz="4" w:space="0" w:color="auto"/>
              <w:bottom w:val="single" w:sz="4" w:space="0" w:color="auto"/>
              <w:right w:val="single" w:sz="4" w:space="0" w:color="auto"/>
            </w:tcBorders>
            <w:noWrap/>
          </w:tcPr>
          <w:p w:rsidR="00BF2BD5" w:rsidRPr="000331B4" w:rsidRDefault="00BF2BD5" w:rsidP="00F333A2">
            <w:pPr>
              <w:rPr>
                <w:bCs/>
                <w:sz w:val="20"/>
                <w:szCs w:val="20"/>
              </w:rPr>
            </w:pPr>
            <w:r>
              <w:rPr>
                <w:bCs/>
                <w:sz w:val="20"/>
                <w:szCs w:val="20"/>
              </w:rPr>
              <w:t>Налог на совокупный доход</w:t>
            </w:r>
          </w:p>
        </w:tc>
        <w:tc>
          <w:tcPr>
            <w:tcW w:w="850"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1,0</w:t>
            </w:r>
          </w:p>
        </w:tc>
        <w:tc>
          <w:tcPr>
            <w:tcW w:w="851"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0,4</w:t>
            </w:r>
          </w:p>
        </w:tc>
        <w:tc>
          <w:tcPr>
            <w:tcW w:w="992" w:type="dxa"/>
            <w:tcBorders>
              <w:top w:val="nil"/>
              <w:left w:val="single" w:sz="4" w:space="0" w:color="auto"/>
              <w:bottom w:val="single" w:sz="4" w:space="0" w:color="auto"/>
              <w:right w:val="single" w:sz="4" w:space="0" w:color="auto"/>
            </w:tcBorders>
            <w:noWrap/>
            <w:vAlign w:val="center"/>
          </w:tcPr>
          <w:p w:rsidR="00BF2BD5" w:rsidRPr="00E6247E" w:rsidRDefault="00BF2BD5" w:rsidP="00D345F6">
            <w:pPr>
              <w:jc w:val="center"/>
              <w:rPr>
                <w:bCs/>
                <w:sz w:val="20"/>
                <w:szCs w:val="20"/>
              </w:rPr>
            </w:pPr>
            <w:r>
              <w:rPr>
                <w:bCs/>
                <w:sz w:val="20"/>
                <w:szCs w:val="20"/>
              </w:rPr>
              <w:t>-</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vAlign w:val="center"/>
          </w:tcPr>
          <w:p w:rsidR="00BF2BD5" w:rsidRDefault="00BF2BD5" w:rsidP="00F333A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BF2BD5" w:rsidRPr="000331B4" w:rsidRDefault="00290C5B" w:rsidP="00F333A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w:t>
            </w:r>
          </w:p>
        </w:tc>
      </w:tr>
      <w:tr w:rsidR="00BF2BD5" w:rsidRPr="000331B4" w:rsidTr="00F333A2">
        <w:trPr>
          <w:trHeight w:val="278"/>
        </w:trPr>
        <w:tc>
          <w:tcPr>
            <w:tcW w:w="2000" w:type="dxa"/>
            <w:tcBorders>
              <w:top w:val="nil"/>
              <w:left w:val="single" w:sz="4" w:space="0" w:color="auto"/>
              <w:bottom w:val="single" w:sz="4" w:space="0" w:color="auto"/>
              <w:right w:val="single" w:sz="4" w:space="0" w:color="auto"/>
            </w:tcBorders>
          </w:tcPr>
          <w:p w:rsidR="00BF2BD5" w:rsidRPr="000331B4" w:rsidRDefault="00BF2BD5" w:rsidP="00F333A2">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59,0</w:t>
            </w:r>
          </w:p>
        </w:tc>
        <w:tc>
          <w:tcPr>
            <w:tcW w:w="851"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23,4</w:t>
            </w:r>
          </w:p>
        </w:tc>
        <w:tc>
          <w:tcPr>
            <w:tcW w:w="992" w:type="dxa"/>
            <w:tcBorders>
              <w:top w:val="nil"/>
              <w:left w:val="single" w:sz="4" w:space="0" w:color="auto"/>
              <w:bottom w:val="single" w:sz="4" w:space="0" w:color="auto"/>
              <w:right w:val="single" w:sz="4" w:space="0" w:color="auto"/>
            </w:tcBorders>
            <w:vAlign w:val="center"/>
          </w:tcPr>
          <w:p w:rsidR="00BF2BD5" w:rsidRPr="00E6247E" w:rsidRDefault="00BF2BD5" w:rsidP="00D345F6">
            <w:pPr>
              <w:jc w:val="center"/>
              <w:rPr>
                <w:bCs/>
                <w:sz w:val="20"/>
                <w:szCs w:val="20"/>
              </w:rPr>
            </w:pPr>
            <w:r>
              <w:rPr>
                <w:bCs/>
                <w:sz w:val="20"/>
                <w:szCs w:val="20"/>
              </w:rPr>
              <w:t>45,0</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11</w:t>
            </w:r>
          </w:p>
        </w:tc>
        <w:tc>
          <w:tcPr>
            <w:tcW w:w="850"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76</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Cs/>
                <w:sz w:val="20"/>
                <w:szCs w:val="20"/>
              </w:rPr>
            </w:pPr>
            <w:r>
              <w:rPr>
                <w:bCs/>
                <w:sz w:val="20"/>
                <w:szCs w:val="20"/>
              </w:rPr>
              <w:t>44,0</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11</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44,0</w:t>
            </w:r>
          </w:p>
        </w:tc>
        <w:tc>
          <w:tcPr>
            <w:tcW w:w="992" w:type="dxa"/>
            <w:tcBorders>
              <w:top w:val="nil"/>
              <w:left w:val="nil"/>
              <w:bottom w:val="single" w:sz="4" w:space="0" w:color="auto"/>
              <w:right w:val="single" w:sz="4" w:space="0" w:color="auto"/>
            </w:tcBorders>
            <w:vAlign w:val="center"/>
          </w:tcPr>
          <w:p w:rsidR="00BF2BD5" w:rsidRPr="000331B4" w:rsidRDefault="00290C5B" w:rsidP="00F333A2">
            <w:pPr>
              <w:jc w:val="center"/>
              <w:rPr>
                <w:bCs/>
                <w:sz w:val="20"/>
                <w:szCs w:val="20"/>
              </w:rPr>
            </w:pPr>
            <w:r>
              <w:rPr>
                <w:bCs/>
                <w:sz w:val="20"/>
                <w:szCs w:val="20"/>
              </w:rPr>
              <w:t>11</w:t>
            </w:r>
          </w:p>
        </w:tc>
      </w:tr>
      <w:tr w:rsidR="00BF2BD5" w:rsidRPr="000331B4" w:rsidTr="00F333A2">
        <w:trPr>
          <w:trHeight w:val="285"/>
        </w:trPr>
        <w:tc>
          <w:tcPr>
            <w:tcW w:w="2000" w:type="dxa"/>
            <w:tcBorders>
              <w:top w:val="nil"/>
              <w:left w:val="single" w:sz="4" w:space="0" w:color="auto"/>
              <w:bottom w:val="single" w:sz="4" w:space="0" w:color="auto"/>
              <w:right w:val="single" w:sz="4" w:space="0" w:color="auto"/>
            </w:tcBorders>
            <w:noWrap/>
          </w:tcPr>
          <w:p w:rsidR="00BF2BD5" w:rsidRPr="000331B4" w:rsidRDefault="00BF2BD5" w:rsidP="00F333A2">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114,0</w:t>
            </w:r>
          </w:p>
        </w:tc>
        <w:tc>
          <w:tcPr>
            <w:tcW w:w="851" w:type="dxa"/>
            <w:tcBorders>
              <w:top w:val="nil"/>
              <w:left w:val="nil"/>
              <w:bottom w:val="single" w:sz="4" w:space="0" w:color="auto"/>
              <w:right w:val="single" w:sz="4" w:space="0" w:color="auto"/>
            </w:tcBorders>
            <w:vAlign w:val="center"/>
          </w:tcPr>
          <w:p w:rsidR="00BF2BD5" w:rsidRPr="00E6247E" w:rsidRDefault="00BF2BD5" w:rsidP="003327F8">
            <w:pPr>
              <w:jc w:val="center"/>
              <w:rPr>
                <w:bCs/>
                <w:sz w:val="20"/>
                <w:szCs w:val="20"/>
              </w:rPr>
            </w:pPr>
            <w:r>
              <w:rPr>
                <w:bCs/>
                <w:sz w:val="20"/>
                <w:szCs w:val="20"/>
              </w:rPr>
              <w:t>45,2</w:t>
            </w:r>
          </w:p>
        </w:tc>
        <w:tc>
          <w:tcPr>
            <w:tcW w:w="992" w:type="dxa"/>
            <w:tcBorders>
              <w:top w:val="nil"/>
              <w:left w:val="single" w:sz="4" w:space="0" w:color="auto"/>
              <w:bottom w:val="single" w:sz="4" w:space="0" w:color="auto"/>
              <w:right w:val="single" w:sz="4" w:space="0" w:color="auto"/>
            </w:tcBorders>
            <w:noWrap/>
            <w:vAlign w:val="center"/>
          </w:tcPr>
          <w:p w:rsidR="00BF2BD5" w:rsidRPr="00E6247E" w:rsidRDefault="00BF2BD5" w:rsidP="00D345F6">
            <w:pPr>
              <w:jc w:val="center"/>
              <w:rPr>
                <w:bCs/>
                <w:sz w:val="20"/>
                <w:szCs w:val="20"/>
              </w:rPr>
            </w:pPr>
            <w:r>
              <w:rPr>
                <w:bCs/>
                <w:sz w:val="20"/>
                <w:szCs w:val="20"/>
              </w:rPr>
              <w:t>317,0</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74</w:t>
            </w:r>
          </w:p>
        </w:tc>
        <w:tc>
          <w:tcPr>
            <w:tcW w:w="850"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278</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Cs/>
                <w:sz w:val="20"/>
                <w:szCs w:val="20"/>
              </w:rPr>
            </w:pPr>
            <w:r>
              <w:rPr>
                <w:bCs/>
                <w:sz w:val="20"/>
                <w:szCs w:val="20"/>
              </w:rPr>
              <w:t>320,0</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80</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Cs/>
                <w:sz w:val="20"/>
                <w:szCs w:val="20"/>
              </w:rPr>
            </w:pPr>
            <w:r>
              <w:rPr>
                <w:bCs/>
                <w:sz w:val="20"/>
                <w:szCs w:val="20"/>
              </w:rPr>
              <w:t>320,0</w:t>
            </w:r>
          </w:p>
        </w:tc>
        <w:tc>
          <w:tcPr>
            <w:tcW w:w="992" w:type="dxa"/>
            <w:tcBorders>
              <w:top w:val="nil"/>
              <w:left w:val="nil"/>
              <w:bottom w:val="single" w:sz="4" w:space="0" w:color="auto"/>
              <w:right w:val="single" w:sz="4" w:space="0" w:color="auto"/>
            </w:tcBorders>
            <w:vAlign w:val="center"/>
          </w:tcPr>
          <w:p w:rsidR="00BF2BD5" w:rsidRPr="000331B4" w:rsidRDefault="00290C5B" w:rsidP="00F333A2">
            <w:pPr>
              <w:jc w:val="center"/>
              <w:rPr>
                <w:bCs/>
                <w:sz w:val="20"/>
                <w:szCs w:val="20"/>
              </w:rPr>
            </w:pPr>
            <w:r>
              <w:rPr>
                <w:bCs/>
                <w:sz w:val="20"/>
                <w:szCs w:val="20"/>
              </w:rPr>
              <w:t>81</w:t>
            </w:r>
          </w:p>
        </w:tc>
      </w:tr>
      <w:tr w:rsidR="00BF2BD5" w:rsidRPr="000331B4" w:rsidTr="00F333A2">
        <w:trPr>
          <w:trHeight w:val="300"/>
        </w:trPr>
        <w:tc>
          <w:tcPr>
            <w:tcW w:w="2000" w:type="dxa"/>
            <w:tcBorders>
              <w:top w:val="nil"/>
              <w:left w:val="single" w:sz="4" w:space="0" w:color="auto"/>
              <w:bottom w:val="single" w:sz="4" w:space="0" w:color="auto"/>
              <w:right w:val="single" w:sz="4" w:space="0" w:color="auto"/>
            </w:tcBorders>
            <w:noWrap/>
          </w:tcPr>
          <w:p w:rsidR="00BF2BD5" w:rsidRPr="000331B4" w:rsidRDefault="00BF2BD5" w:rsidP="00F333A2">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BF2BD5" w:rsidRPr="00E6247E" w:rsidRDefault="00BF2BD5" w:rsidP="003327F8">
            <w:pPr>
              <w:jc w:val="center"/>
              <w:rPr>
                <w:b/>
                <w:bCs/>
                <w:sz w:val="20"/>
                <w:szCs w:val="20"/>
              </w:rPr>
            </w:pPr>
            <w:r>
              <w:rPr>
                <w:b/>
                <w:bCs/>
                <w:sz w:val="20"/>
                <w:szCs w:val="20"/>
              </w:rPr>
              <w:t>252,0</w:t>
            </w:r>
          </w:p>
        </w:tc>
        <w:tc>
          <w:tcPr>
            <w:tcW w:w="851" w:type="dxa"/>
            <w:tcBorders>
              <w:top w:val="nil"/>
              <w:left w:val="nil"/>
              <w:bottom w:val="single" w:sz="4" w:space="0" w:color="auto"/>
              <w:right w:val="single" w:sz="4" w:space="0" w:color="auto"/>
            </w:tcBorders>
            <w:vAlign w:val="center"/>
          </w:tcPr>
          <w:p w:rsidR="00BF2BD5" w:rsidRPr="00E6247E" w:rsidRDefault="00BF2BD5" w:rsidP="003327F8">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BF2BD5" w:rsidRPr="00E6247E" w:rsidRDefault="00BF2BD5" w:rsidP="00D345F6">
            <w:pPr>
              <w:jc w:val="center"/>
              <w:rPr>
                <w:b/>
                <w:bCs/>
                <w:sz w:val="20"/>
                <w:szCs w:val="20"/>
              </w:rPr>
            </w:pPr>
            <w:r>
              <w:rPr>
                <w:b/>
                <w:bCs/>
                <w:sz w:val="20"/>
                <w:szCs w:val="20"/>
              </w:rPr>
              <w:t>427,0</w:t>
            </w:r>
          </w:p>
        </w:tc>
        <w:tc>
          <w:tcPr>
            <w:tcW w:w="709"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BF2BD5" w:rsidRPr="000331B4" w:rsidRDefault="00BF2BD5" w:rsidP="00F333A2">
            <w:pPr>
              <w:jc w:val="center"/>
              <w:rPr>
                <w:b/>
                <w:bCs/>
                <w:sz w:val="20"/>
                <w:szCs w:val="20"/>
              </w:rPr>
            </w:pPr>
            <w:r>
              <w:rPr>
                <w:b/>
                <w:bCs/>
                <w:sz w:val="20"/>
                <w:szCs w:val="20"/>
              </w:rPr>
              <w:t>169</w:t>
            </w:r>
          </w:p>
        </w:tc>
        <w:tc>
          <w:tcPr>
            <w:tcW w:w="851" w:type="dxa"/>
            <w:tcBorders>
              <w:top w:val="nil"/>
              <w:left w:val="nil"/>
              <w:bottom w:val="single" w:sz="4" w:space="0" w:color="auto"/>
              <w:right w:val="single" w:sz="4" w:space="0" w:color="auto"/>
            </w:tcBorders>
            <w:noWrap/>
            <w:vAlign w:val="center"/>
          </w:tcPr>
          <w:p w:rsidR="00BF2BD5" w:rsidRPr="000331B4" w:rsidRDefault="00BF2BD5" w:rsidP="00F333A2">
            <w:pPr>
              <w:jc w:val="center"/>
              <w:rPr>
                <w:b/>
                <w:bCs/>
                <w:sz w:val="20"/>
                <w:szCs w:val="20"/>
              </w:rPr>
            </w:pPr>
            <w:r>
              <w:rPr>
                <w:b/>
                <w:bCs/>
                <w:sz w:val="20"/>
                <w:szCs w:val="20"/>
              </w:rPr>
              <w:t>400,0</w:t>
            </w:r>
          </w:p>
        </w:tc>
        <w:tc>
          <w:tcPr>
            <w:tcW w:w="992" w:type="dxa"/>
            <w:tcBorders>
              <w:top w:val="nil"/>
              <w:left w:val="nil"/>
              <w:bottom w:val="single" w:sz="4" w:space="0" w:color="auto"/>
              <w:right w:val="single" w:sz="4" w:space="0" w:color="auto"/>
            </w:tcBorders>
            <w:vAlign w:val="center"/>
          </w:tcPr>
          <w:p w:rsidR="00BF2BD5" w:rsidRPr="000331B4" w:rsidRDefault="00BF2BD5" w:rsidP="00F333A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BF2BD5" w:rsidRPr="000331B4" w:rsidRDefault="00BF2BD5" w:rsidP="00F333A2">
            <w:pPr>
              <w:jc w:val="center"/>
              <w:rPr>
                <w:b/>
                <w:bCs/>
                <w:sz w:val="20"/>
                <w:szCs w:val="20"/>
              </w:rPr>
            </w:pPr>
            <w:r>
              <w:rPr>
                <w:b/>
                <w:bCs/>
                <w:sz w:val="20"/>
                <w:szCs w:val="20"/>
              </w:rPr>
              <w:t>395,0</w:t>
            </w:r>
          </w:p>
        </w:tc>
        <w:tc>
          <w:tcPr>
            <w:tcW w:w="992" w:type="dxa"/>
            <w:tcBorders>
              <w:top w:val="nil"/>
              <w:left w:val="nil"/>
              <w:bottom w:val="single" w:sz="4" w:space="0" w:color="auto"/>
              <w:right w:val="single" w:sz="4" w:space="0" w:color="auto"/>
            </w:tcBorders>
            <w:vAlign w:val="center"/>
          </w:tcPr>
          <w:p w:rsidR="00BF2BD5" w:rsidRPr="000331B4" w:rsidRDefault="00290C5B" w:rsidP="00F333A2">
            <w:pPr>
              <w:jc w:val="center"/>
              <w:rPr>
                <w:b/>
                <w:bCs/>
                <w:sz w:val="20"/>
                <w:szCs w:val="20"/>
              </w:rPr>
            </w:pPr>
            <w:r>
              <w:rPr>
                <w:b/>
                <w:bCs/>
                <w:sz w:val="20"/>
                <w:szCs w:val="20"/>
              </w:rPr>
              <w:t>100</w:t>
            </w:r>
          </w:p>
        </w:tc>
      </w:tr>
    </w:tbl>
    <w:p w:rsidR="00C56320" w:rsidRPr="004F1D10" w:rsidRDefault="00C56320" w:rsidP="00E6247E">
      <w:pPr>
        <w:pStyle w:val="af3"/>
        <w:ind w:firstLine="360"/>
        <w:jc w:val="both"/>
        <w:rPr>
          <w:sz w:val="26"/>
          <w:szCs w:val="26"/>
        </w:rPr>
      </w:pPr>
      <w:r w:rsidRPr="004F1D10">
        <w:rPr>
          <w:sz w:val="26"/>
          <w:szCs w:val="26"/>
        </w:rPr>
        <w:t>В структуре налоговых доходов бюджета муниципального образования «Ныргындинское» наибольший удельный вес занимает земельный налог.</w:t>
      </w:r>
    </w:p>
    <w:p w:rsidR="00290C5B" w:rsidRPr="004F1D10" w:rsidRDefault="00290C5B" w:rsidP="00290C5B">
      <w:pPr>
        <w:pStyle w:val="af3"/>
        <w:ind w:firstLine="360"/>
        <w:jc w:val="both"/>
        <w:rPr>
          <w:sz w:val="26"/>
          <w:szCs w:val="26"/>
        </w:rPr>
      </w:pPr>
      <w:r w:rsidRPr="004F1D10">
        <w:rPr>
          <w:sz w:val="26"/>
          <w:szCs w:val="26"/>
        </w:rPr>
        <w:t>Рост поступлений в 2018 году относительно первоначально утвержденного бюджета на 2017 год прогнозируется по земельному налогу на 203,0 тыс. рублей или на 178%.</w:t>
      </w:r>
    </w:p>
    <w:p w:rsidR="00C56320" w:rsidRPr="004F1D10" w:rsidRDefault="00290C5B" w:rsidP="00145D6B">
      <w:pPr>
        <w:pStyle w:val="af3"/>
        <w:ind w:firstLine="360"/>
        <w:jc w:val="both"/>
        <w:rPr>
          <w:sz w:val="26"/>
          <w:szCs w:val="26"/>
        </w:rPr>
      </w:pPr>
      <w:r w:rsidRPr="004F1D10">
        <w:rPr>
          <w:sz w:val="26"/>
          <w:szCs w:val="26"/>
        </w:rPr>
        <w:t>С</w:t>
      </w:r>
      <w:r w:rsidR="00C56320" w:rsidRPr="004F1D10">
        <w:rPr>
          <w:sz w:val="26"/>
          <w:szCs w:val="26"/>
        </w:rPr>
        <w:t>нижение поступлений в 201</w:t>
      </w:r>
      <w:r w:rsidRPr="004F1D10">
        <w:rPr>
          <w:sz w:val="26"/>
          <w:szCs w:val="26"/>
        </w:rPr>
        <w:t>8</w:t>
      </w:r>
      <w:r w:rsidR="00C56320" w:rsidRPr="004F1D10">
        <w:rPr>
          <w:sz w:val="26"/>
          <w:szCs w:val="26"/>
        </w:rPr>
        <w:t xml:space="preserve"> году прогнозируется по налогу на имущество на </w:t>
      </w:r>
      <w:r w:rsidRPr="004F1D10">
        <w:rPr>
          <w:sz w:val="26"/>
          <w:szCs w:val="26"/>
        </w:rPr>
        <w:t>14,0</w:t>
      </w:r>
      <w:r w:rsidR="00C56320" w:rsidRPr="004F1D10">
        <w:rPr>
          <w:sz w:val="26"/>
          <w:szCs w:val="26"/>
        </w:rPr>
        <w:t xml:space="preserve"> тыс. рублей или на </w:t>
      </w:r>
      <w:r w:rsidRPr="004F1D10">
        <w:rPr>
          <w:sz w:val="26"/>
          <w:szCs w:val="26"/>
        </w:rPr>
        <w:t>24%,  а также по налогу на доходы физических лиц на 13,0 тыс. рублей или 17%.</w:t>
      </w:r>
    </w:p>
    <w:p w:rsidR="00C56320" w:rsidRPr="00E67232" w:rsidRDefault="00C56320" w:rsidP="00145D6B">
      <w:pPr>
        <w:pStyle w:val="af3"/>
        <w:ind w:firstLine="360"/>
        <w:jc w:val="both"/>
        <w:rPr>
          <w:sz w:val="24"/>
          <w:szCs w:val="24"/>
        </w:rPr>
      </w:pPr>
    </w:p>
    <w:p w:rsidR="00C56320" w:rsidRPr="00400930" w:rsidRDefault="00C56320" w:rsidP="00145D6B">
      <w:pPr>
        <w:pStyle w:val="af3"/>
        <w:ind w:firstLine="360"/>
        <w:jc w:val="both"/>
        <w:rPr>
          <w:sz w:val="26"/>
          <w:szCs w:val="26"/>
        </w:rPr>
      </w:pPr>
      <w:r w:rsidRPr="00400930">
        <w:rPr>
          <w:sz w:val="26"/>
          <w:szCs w:val="26"/>
        </w:rPr>
        <w:t>Безвозмездные поступления предусматриваются на 201</w:t>
      </w:r>
      <w:r w:rsidR="004F1D10" w:rsidRPr="00400930">
        <w:rPr>
          <w:sz w:val="26"/>
          <w:szCs w:val="26"/>
        </w:rPr>
        <w:t>8</w:t>
      </w:r>
      <w:r w:rsidRPr="00400930">
        <w:rPr>
          <w:sz w:val="26"/>
          <w:szCs w:val="26"/>
        </w:rPr>
        <w:t xml:space="preserve"> год в сумме </w:t>
      </w:r>
      <w:r w:rsidR="00901936" w:rsidRPr="00400930">
        <w:rPr>
          <w:sz w:val="26"/>
          <w:szCs w:val="26"/>
        </w:rPr>
        <w:t>1397,6</w:t>
      </w:r>
      <w:r w:rsidRPr="00400930">
        <w:rPr>
          <w:sz w:val="26"/>
          <w:szCs w:val="26"/>
        </w:rPr>
        <w:t xml:space="preserve"> тыс. рублей, что на </w:t>
      </w:r>
      <w:r w:rsidR="00901936" w:rsidRPr="00400930">
        <w:rPr>
          <w:sz w:val="26"/>
          <w:szCs w:val="26"/>
        </w:rPr>
        <w:t>7</w:t>
      </w:r>
      <w:r w:rsidRPr="00400930">
        <w:rPr>
          <w:sz w:val="26"/>
          <w:szCs w:val="26"/>
        </w:rPr>
        <w:t xml:space="preserve">% </w:t>
      </w:r>
      <w:r w:rsidR="00B92E3E" w:rsidRPr="00400930">
        <w:rPr>
          <w:sz w:val="26"/>
          <w:szCs w:val="26"/>
        </w:rPr>
        <w:t>меньше</w:t>
      </w:r>
      <w:r w:rsidRPr="00400930">
        <w:rPr>
          <w:sz w:val="26"/>
          <w:szCs w:val="26"/>
        </w:rPr>
        <w:t xml:space="preserve"> первоначально утвержденных безвозмездных поступлений 201</w:t>
      </w:r>
      <w:r w:rsidR="00901936" w:rsidRPr="00400930">
        <w:rPr>
          <w:sz w:val="26"/>
          <w:szCs w:val="26"/>
        </w:rPr>
        <w:t>7</w:t>
      </w:r>
      <w:r w:rsidRPr="00400930">
        <w:rPr>
          <w:sz w:val="26"/>
          <w:szCs w:val="26"/>
        </w:rPr>
        <w:t xml:space="preserve"> года. </w:t>
      </w:r>
    </w:p>
    <w:p w:rsidR="00C56320" w:rsidRDefault="00C56320"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4B4409"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4B4409" w:rsidRPr="00145D6B" w:rsidRDefault="004B4409"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4B4409" w:rsidRPr="006D1540" w:rsidRDefault="004B4409" w:rsidP="00F333A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23.12.2016г. №3/1-16</w:t>
            </w:r>
            <w:r w:rsidRPr="006D1540">
              <w:rPr>
                <w:rFonts w:ascii="Times New Roman" w:hAnsi="Times New Roman" w:cs="Times New Roman"/>
              </w:rPr>
              <w:t xml:space="preserve">)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4B4409" w:rsidRPr="00145D6B" w:rsidRDefault="004B4409" w:rsidP="00A97F94">
            <w:pPr>
              <w:jc w:val="center"/>
              <w:rPr>
                <w:bCs/>
                <w:sz w:val="18"/>
                <w:szCs w:val="18"/>
              </w:rPr>
            </w:pPr>
            <w:r w:rsidRPr="00145D6B">
              <w:rPr>
                <w:bCs/>
                <w:sz w:val="18"/>
                <w:szCs w:val="18"/>
              </w:rPr>
              <w:t>Проект бюджета на</w:t>
            </w:r>
          </w:p>
        </w:tc>
      </w:tr>
      <w:tr w:rsidR="00C56320" w:rsidRPr="00441760" w:rsidTr="00C74F18">
        <w:trPr>
          <w:trHeight w:val="250"/>
        </w:trPr>
        <w:tc>
          <w:tcPr>
            <w:tcW w:w="3984" w:type="dxa"/>
            <w:vMerge/>
            <w:tcBorders>
              <w:left w:val="single" w:sz="4" w:space="0" w:color="auto"/>
              <w:right w:val="single" w:sz="4" w:space="0" w:color="auto"/>
            </w:tcBorders>
            <w:noWrap/>
            <w:vAlign w:val="center"/>
          </w:tcPr>
          <w:p w:rsidR="00C56320" w:rsidRPr="00441760" w:rsidRDefault="00C56320"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C56320" w:rsidRPr="00441760" w:rsidRDefault="00C56320"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C56320" w:rsidRPr="00441760" w:rsidRDefault="00C56320" w:rsidP="00901936">
            <w:pPr>
              <w:jc w:val="center"/>
              <w:rPr>
                <w:sz w:val="18"/>
                <w:szCs w:val="18"/>
              </w:rPr>
            </w:pPr>
            <w:r w:rsidRPr="00441760">
              <w:rPr>
                <w:sz w:val="18"/>
                <w:szCs w:val="18"/>
              </w:rPr>
              <w:t>201</w:t>
            </w:r>
            <w:r w:rsidR="00901936">
              <w:rPr>
                <w:sz w:val="18"/>
                <w:szCs w:val="18"/>
              </w:rPr>
              <w:t>8</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C56320" w:rsidRPr="00441760" w:rsidRDefault="00C56320" w:rsidP="00901936">
            <w:pPr>
              <w:jc w:val="center"/>
              <w:rPr>
                <w:bCs/>
                <w:sz w:val="18"/>
                <w:szCs w:val="18"/>
              </w:rPr>
            </w:pPr>
            <w:r w:rsidRPr="00441760">
              <w:rPr>
                <w:color w:val="000000"/>
                <w:sz w:val="18"/>
                <w:szCs w:val="18"/>
              </w:rPr>
              <w:t>201</w:t>
            </w:r>
            <w:r w:rsidR="00901936">
              <w:rPr>
                <w:color w:val="000000"/>
                <w:sz w:val="18"/>
                <w:szCs w:val="18"/>
              </w:rPr>
              <w:t>9</w:t>
            </w:r>
            <w:r>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C56320" w:rsidRPr="00441760" w:rsidRDefault="00C56320" w:rsidP="00901936">
            <w:pPr>
              <w:jc w:val="center"/>
              <w:rPr>
                <w:color w:val="000000"/>
                <w:sz w:val="18"/>
                <w:szCs w:val="18"/>
              </w:rPr>
            </w:pPr>
            <w:r w:rsidRPr="00441760">
              <w:rPr>
                <w:color w:val="000000"/>
                <w:sz w:val="18"/>
                <w:szCs w:val="18"/>
              </w:rPr>
              <w:t>20</w:t>
            </w:r>
            <w:r w:rsidR="00901936">
              <w:rPr>
                <w:color w:val="000000"/>
                <w:sz w:val="18"/>
                <w:szCs w:val="18"/>
              </w:rPr>
              <w:t>20</w:t>
            </w:r>
            <w:r>
              <w:rPr>
                <w:color w:val="000000"/>
                <w:sz w:val="18"/>
                <w:szCs w:val="18"/>
              </w:rPr>
              <w:t xml:space="preserve"> год</w:t>
            </w:r>
          </w:p>
        </w:tc>
      </w:tr>
      <w:tr w:rsidR="00C56320" w:rsidRPr="00441760" w:rsidTr="00C74F18">
        <w:trPr>
          <w:trHeight w:val="250"/>
        </w:trPr>
        <w:tc>
          <w:tcPr>
            <w:tcW w:w="3984" w:type="dxa"/>
            <w:vMerge/>
            <w:tcBorders>
              <w:left w:val="single" w:sz="4" w:space="0" w:color="auto"/>
              <w:bottom w:val="single" w:sz="4" w:space="0" w:color="auto"/>
              <w:right w:val="single" w:sz="4" w:space="0" w:color="auto"/>
            </w:tcBorders>
            <w:noWrap/>
          </w:tcPr>
          <w:p w:rsidR="00C56320" w:rsidRPr="00441760" w:rsidRDefault="00C56320"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C56320" w:rsidRPr="00441760" w:rsidRDefault="00C56320"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C56320" w:rsidRPr="00441760" w:rsidRDefault="00C56320"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C56320" w:rsidRPr="00441760" w:rsidRDefault="00C56320"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C56320" w:rsidRPr="00441760" w:rsidRDefault="00C56320"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C56320" w:rsidRPr="00441760" w:rsidRDefault="00C56320"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C56320" w:rsidRPr="00441760" w:rsidRDefault="00C56320" w:rsidP="00A97F94">
            <w:pPr>
              <w:jc w:val="center"/>
              <w:rPr>
                <w:bCs/>
                <w:sz w:val="18"/>
                <w:szCs w:val="18"/>
              </w:rPr>
            </w:pPr>
            <w:r w:rsidRPr="00441760">
              <w:rPr>
                <w:bCs/>
                <w:sz w:val="18"/>
                <w:szCs w:val="18"/>
              </w:rPr>
              <w:t>Сумма</w:t>
            </w:r>
          </w:p>
        </w:tc>
      </w:tr>
      <w:tr w:rsidR="00400930" w:rsidRPr="00706EC8" w:rsidTr="007D6BB2">
        <w:trPr>
          <w:trHeight w:val="479"/>
        </w:trPr>
        <w:tc>
          <w:tcPr>
            <w:tcW w:w="3984" w:type="dxa"/>
            <w:tcBorders>
              <w:left w:val="single" w:sz="4" w:space="0" w:color="auto"/>
              <w:bottom w:val="single" w:sz="4" w:space="0" w:color="auto"/>
              <w:right w:val="single" w:sz="4" w:space="0" w:color="auto"/>
            </w:tcBorders>
            <w:noWrap/>
          </w:tcPr>
          <w:p w:rsidR="00400930" w:rsidRPr="00706EC8" w:rsidRDefault="00400930"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400930" w:rsidRPr="00706EC8" w:rsidRDefault="00400930" w:rsidP="004477AC">
            <w:pPr>
              <w:jc w:val="center"/>
              <w:rPr>
                <w:bCs/>
                <w:sz w:val="20"/>
                <w:szCs w:val="20"/>
              </w:rPr>
            </w:pPr>
            <w:r>
              <w:rPr>
                <w:bCs/>
                <w:sz w:val="20"/>
                <w:szCs w:val="20"/>
              </w:rPr>
              <w:t>953,7</w:t>
            </w:r>
          </w:p>
        </w:tc>
        <w:tc>
          <w:tcPr>
            <w:tcW w:w="1134" w:type="dxa"/>
            <w:tcBorders>
              <w:top w:val="single" w:sz="4" w:space="0" w:color="auto"/>
              <w:left w:val="nil"/>
              <w:bottom w:val="single" w:sz="4" w:space="0" w:color="auto"/>
              <w:right w:val="single" w:sz="4" w:space="0" w:color="auto"/>
            </w:tcBorders>
            <w:vAlign w:val="center"/>
          </w:tcPr>
          <w:p w:rsidR="00400930" w:rsidRPr="00706EC8" w:rsidRDefault="00400930" w:rsidP="004477AC">
            <w:pPr>
              <w:jc w:val="center"/>
              <w:rPr>
                <w:bCs/>
                <w:sz w:val="20"/>
                <w:szCs w:val="20"/>
              </w:rPr>
            </w:pPr>
            <w:r>
              <w:rPr>
                <w:bCs/>
                <w:sz w:val="20"/>
                <w:szCs w:val="20"/>
              </w:rPr>
              <w:t>63</w:t>
            </w:r>
          </w:p>
        </w:tc>
        <w:tc>
          <w:tcPr>
            <w:tcW w:w="850" w:type="dxa"/>
            <w:tcBorders>
              <w:top w:val="nil"/>
              <w:left w:val="single" w:sz="4" w:space="0" w:color="auto"/>
              <w:bottom w:val="single" w:sz="4" w:space="0" w:color="auto"/>
              <w:right w:val="single" w:sz="4" w:space="0" w:color="auto"/>
            </w:tcBorders>
            <w:noWrap/>
            <w:vAlign w:val="center"/>
          </w:tcPr>
          <w:p w:rsidR="00400930" w:rsidRPr="00706EC8" w:rsidRDefault="00400930" w:rsidP="00A97F94">
            <w:pPr>
              <w:jc w:val="center"/>
              <w:rPr>
                <w:bCs/>
                <w:sz w:val="20"/>
                <w:szCs w:val="20"/>
              </w:rPr>
            </w:pPr>
            <w:r>
              <w:rPr>
                <w:bCs/>
                <w:sz w:val="20"/>
                <w:szCs w:val="20"/>
              </w:rPr>
              <w:t>834,8</w:t>
            </w:r>
          </w:p>
        </w:tc>
        <w:tc>
          <w:tcPr>
            <w:tcW w:w="1134" w:type="dxa"/>
            <w:tcBorders>
              <w:top w:val="nil"/>
              <w:left w:val="single" w:sz="4" w:space="0" w:color="auto"/>
              <w:bottom w:val="single" w:sz="4" w:space="0" w:color="auto"/>
              <w:right w:val="single" w:sz="4" w:space="0" w:color="auto"/>
            </w:tcBorders>
            <w:vAlign w:val="center"/>
          </w:tcPr>
          <w:p w:rsidR="00400930" w:rsidRPr="00706EC8" w:rsidRDefault="00400930" w:rsidP="00A97F94">
            <w:pPr>
              <w:jc w:val="center"/>
              <w:rPr>
                <w:bCs/>
                <w:sz w:val="20"/>
                <w:szCs w:val="20"/>
              </w:rPr>
            </w:pPr>
            <w:r>
              <w:rPr>
                <w:bCs/>
                <w:sz w:val="20"/>
                <w:szCs w:val="20"/>
              </w:rPr>
              <w:t>59,7</w:t>
            </w:r>
          </w:p>
        </w:tc>
        <w:tc>
          <w:tcPr>
            <w:tcW w:w="992" w:type="dxa"/>
            <w:tcBorders>
              <w:top w:val="nil"/>
              <w:left w:val="nil"/>
              <w:bottom w:val="single" w:sz="4" w:space="0" w:color="auto"/>
              <w:right w:val="single" w:sz="4" w:space="0" w:color="auto"/>
            </w:tcBorders>
            <w:noWrap/>
            <w:vAlign w:val="center"/>
          </w:tcPr>
          <w:p w:rsidR="00400930" w:rsidRPr="00706EC8" w:rsidRDefault="00400930" w:rsidP="00537A89">
            <w:pPr>
              <w:jc w:val="center"/>
              <w:rPr>
                <w:bCs/>
                <w:sz w:val="20"/>
                <w:szCs w:val="20"/>
              </w:rPr>
            </w:pPr>
            <w:r>
              <w:rPr>
                <w:bCs/>
                <w:sz w:val="20"/>
                <w:szCs w:val="20"/>
              </w:rPr>
              <w:t>835,7</w:t>
            </w:r>
          </w:p>
        </w:tc>
        <w:tc>
          <w:tcPr>
            <w:tcW w:w="1134" w:type="dxa"/>
            <w:tcBorders>
              <w:top w:val="nil"/>
              <w:left w:val="nil"/>
              <w:bottom w:val="single" w:sz="4" w:space="0" w:color="auto"/>
              <w:right w:val="single" w:sz="4" w:space="0" w:color="auto"/>
            </w:tcBorders>
            <w:vAlign w:val="center"/>
          </w:tcPr>
          <w:p w:rsidR="00400930" w:rsidRPr="00706EC8" w:rsidRDefault="00400930" w:rsidP="00BF4D5C">
            <w:pPr>
              <w:jc w:val="center"/>
              <w:rPr>
                <w:bCs/>
                <w:sz w:val="20"/>
                <w:szCs w:val="20"/>
              </w:rPr>
            </w:pPr>
            <w:r>
              <w:rPr>
                <w:bCs/>
                <w:sz w:val="20"/>
                <w:szCs w:val="20"/>
              </w:rPr>
              <w:t>840,7</w:t>
            </w:r>
          </w:p>
        </w:tc>
      </w:tr>
      <w:tr w:rsidR="00400930"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400930" w:rsidRPr="00E6247E" w:rsidRDefault="00400930" w:rsidP="00A97F94">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851"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lastRenderedPageBreak/>
              <w:t>41,3</w:t>
            </w:r>
          </w:p>
        </w:tc>
        <w:tc>
          <w:tcPr>
            <w:tcW w:w="1134"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400930" w:rsidRPr="00E6247E" w:rsidRDefault="00400930" w:rsidP="00A97F94">
            <w:pPr>
              <w:jc w:val="center"/>
              <w:rPr>
                <w:bCs/>
                <w:sz w:val="20"/>
                <w:szCs w:val="20"/>
              </w:rPr>
            </w:pPr>
            <w:r>
              <w:rPr>
                <w:bCs/>
                <w:sz w:val="20"/>
                <w:szCs w:val="20"/>
              </w:rPr>
              <w:t>41,2</w:t>
            </w:r>
          </w:p>
        </w:tc>
        <w:tc>
          <w:tcPr>
            <w:tcW w:w="1134" w:type="dxa"/>
            <w:tcBorders>
              <w:top w:val="nil"/>
              <w:left w:val="single" w:sz="4" w:space="0" w:color="auto"/>
              <w:bottom w:val="single" w:sz="4" w:space="0" w:color="auto"/>
              <w:right w:val="single" w:sz="4" w:space="0" w:color="auto"/>
            </w:tcBorders>
            <w:vAlign w:val="center"/>
          </w:tcPr>
          <w:p w:rsidR="00400930" w:rsidRPr="00E6247E" w:rsidRDefault="00400930"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400930" w:rsidRPr="00E6247E" w:rsidRDefault="00400930" w:rsidP="00537A89">
            <w:pPr>
              <w:jc w:val="center"/>
              <w:rPr>
                <w:bCs/>
                <w:sz w:val="20"/>
                <w:szCs w:val="20"/>
              </w:rPr>
            </w:pPr>
            <w:r>
              <w:rPr>
                <w:bCs/>
                <w:sz w:val="20"/>
                <w:szCs w:val="20"/>
              </w:rPr>
              <w:t>41,2</w:t>
            </w:r>
          </w:p>
        </w:tc>
        <w:tc>
          <w:tcPr>
            <w:tcW w:w="1134" w:type="dxa"/>
            <w:tcBorders>
              <w:top w:val="nil"/>
              <w:left w:val="nil"/>
              <w:bottom w:val="single" w:sz="4" w:space="0" w:color="auto"/>
              <w:right w:val="single" w:sz="4" w:space="0" w:color="auto"/>
            </w:tcBorders>
            <w:vAlign w:val="center"/>
          </w:tcPr>
          <w:p w:rsidR="00400930" w:rsidRPr="00E6247E" w:rsidRDefault="00400930" w:rsidP="00BF4D5C">
            <w:pPr>
              <w:jc w:val="center"/>
              <w:rPr>
                <w:bCs/>
                <w:sz w:val="20"/>
                <w:szCs w:val="20"/>
              </w:rPr>
            </w:pPr>
            <w:r>
              <w:rPr>
                <w:bCs/>
                <w:sz w:val="20"/>
                <w:szCs w:val="20"/>
              </w:rPr>
              <w:t>41,2</w:t>
            </w:r>
          </w:p>
        </w:tc>
      </w:tr>
      <w:tr w:rsidR="00400930" w:rsidRPr="00E6247E" w:rsidTr="00C74F18">
        <w:trPr>
          <w:trHeight w:val="278"/>
        </w:trPr>
        <w:tc>
          <w:tcPr>
            <w:tcW w:w="3984" w:type="dxa"/>
            <w:tcBorders>
              <w:top w:val="nil"/>
              <w:left w:val="single" w:sz="4" w:space="0" w:color="auto"/>
              <w:bottom w:val="single" w:sz="4" w:space="0" w:color="auto"/>
              <w:right w:val="single" w:sz="4" w:space="0" w:color="auto"/>
            </w:tcBorders>
          </w:tcPr>
          <w:p w:rsidR="00400930" w:rsidRPr="00E6247E" w:rsidRDefault="00400930"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t>71,5</w:t>
            </w:r>
          </w:p>
        </w:tc>
        <w:tc>
          <w:tcPr>
            <w:tcW w:w="1134"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400930" w:rsidRPr="00E6247E" w:rsidRDefault="00400930" w:rsidP="00400930">
            <w:pPr>
              <w:jc w:val="center"/>
              <w:rPr>
                <w:bCs/>
                <w:sz w:val="20"/>
                <w:szCs w:val="20"/>
              </w:rPr>
            </w:pPr>
            <w:r>
              <w:rPr>
                <w:bCs/>
                <w:sz w:val="20"/>
                <w:szCs w:val="20"/>
              </w:rPr>
              <w:t>65,6</w:t>
            </w:r>
          </w:p>
        </w:tc>
        <w:tc>
          <w:tcPr>
            <w:tcW w:w="1134" w:type="dxa"/>
            <w:tcBorders>
              <w:top w:val="nil"/>
              <w:left w:val="single" w:sz="4" w:space="0" w:color="auto"/>
              <w:bottom w:val="single" w:sz="4" w:space="0" w:color="auto"/>
              <w:right w:val="single" w:sz="4" w:space="0" w:color="auto"/>
            </w:tcBorders>
            <w:vAlign w:val="center"/>
          </w:tcPr>
          <w:p w:rsidR="00400930" w:rsidRPr="00E6247E" w:rsidRDefault="00400930" w:rsidP="00A97F94">
            <w:pPr>
              <w:jc w:val="center"/>
              <w:rPr>
                <w:bCs/>
                <w:sz w:val="20"/>
                <w:szCs w:val="20"/>
              </w:rPr>
            </w:pPr>
            <w:r>
              <w:rPr>
                <w:bCs/>
                <w:sz w:val="20"/>
                <w:szCs w:val="20"/>
              </w:rPr>
              <w:t>4,7</w:t>
            </w:r>
          </w:p>
        </w:tc>
        <w:tc>
          <w:tcPr>
            <w:tcW w:w="992" w:type="dxa"/>
            <w:tcBorders>
              <w:top w:val="nil"/>
              <w:left w:val="nil"/>
              <w:bottom w:val="single" w:sz="4" w:space="0" w:color="auto"/>
              <w:right w:val="single" w:sz="4" w:space="0" w:color="auto"/>
            </w:tcBorders>
            <w:noWrap/>
            <w:vAlign w:val="center"/>
          </w:tcPr>
          <w:p w:rsidR="00400930" w:rsidRPr="00E6247E" w:rsidRDefault="00400930" w:rsidP="00537A89">
            <w:pPr>
              <w:jc w:val="center"/>
              <w:rPr>
                <w:bCs/>
                <w:sz w:val="20"/>
                <w:szCs w:val="20"/>
              </w:rPr>
            </w:pPr>
            <w:r>
              <w:rPr>
                <w:bCs/>
                <w:sz w:val="20"/>
                <w:szCs w:val="20"/>
              </w:rPr>
              <w:t>74,6</w:t>
            </w:r>
          </w:p>
        </w:tc>
        <w:tc>
          <w:tcPr>
            <w:tcW w:w="1134" w:type="dxa"/>
            <w:tcBorders>
              <w:top w:val="nil"/>
              <w:left w:val="nil"/>
              <w:bottom w:val="single" w:sz="4" w:space="0" w:color="auto"/>
              <w:right w:val="single" w:sz="4" w:space="0" w:color="auto"/>
            </w:tcBorders>
            <w:vAlign w:val="center"/>
          </w:tcPr>
          <w:p w:rsidR="00400930" w:rsidRPr="00E6247E" w:rsidRDefault="00400930" w:rsidP="00BF4D5C">
            <w:pPr>
              <w:jc w:val="center"/>
              <w:rPr>
                <w:bCs/>
                <w:sz w:val="20"/>
                <w:szCs w:val="20"/>
              </w:rPr>
            </w:pPr>
            <w:r>
              <w:rPr>
                <w:bCs/>
                <w:sz w:val="20"/>
                <w:szCs w:val="20"/>
              </w:rPr>
              <w:t>74,6</w:t>
            </w:r>
          </w:p>
        </w:tc>
      </w:tr>
      <w:tr w:rsidR="00400930"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400930" w:rsidRPr="00E6247E" w:rsidRDefault="00400930"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t>437,0</w:t>
            </w:r>
          </w:p>
        </w:tc>
        <w:tc>
          <w:tcPr>
            <w:tcW w:w="1134" w:type="dxa"/>
            <w:tcBorders>
              <w:top w:val="nil"/>
              <w:left w:val="nil"/>
              <w:bottom w:val="single" w:sz="4" w:space="0" w:color="auto"/>
              <w:right w:val="single" w:sz="4" w:space="0" w:color="auto"/>
            </w:tcBorders>
            <w:vAlign w:val="center"/>
          </w:tcPr>
          <w:p w:rsidR="00400930" w:rsidRPr="00E6247E" w:rsidRDefault="00400930" w:rsidP="004477AC">
            <w:pPr>
              <w:jc w:val="center"/>
              <w:rPr>
                <w:bCs/>
                <w:sz w:val="20"/>
                <w:szCs w:val="20"/>
              </w:rPr>
            </w:pPr>
            <w:r>
              <w:rPr>
                <w:bCs/>
                <w:sz w:val="20"/>
                <w:szCs w:val="20"/>
              </w:rPr>
              <w:t>29</w:t>
            </w:r>
          </w:p>
        </w:tc>
        <w:tc>
          <w:tcPr>
            <w:tcW w:w="850" w:type="dxa"/>
            <w:tcBorders>
              <w:top w:val="nil"/>
              <w:left w:val="single" w:sz="4" w:space="0" w:color="auto"/>
              <w:bottom w:val="single" w:sz="4" w:space="0" w:color="auto"/>
              <w:right w:val="single" w:sz="4" w:space="0" w:color="auto"/>
            </w:tcBorders>
            <w:noWrap/>
            <w:vAlign w:val="center"/>
          </w:tcPr>
          <w:p w:rsidR="00400930" w:rsidRPr="00E6247E" w:rsidRDefault="00400930" w:rsidP="00A97F94">
            <w:pPr>
              <w:jc w:val="center"/>
              <w:rPr>
                <w:bCs/>
                <w:sz w:val="20"/>
                <w:szCs w:val="20"/>
              </w:rPr>
            </w:pPr>
            <w:r>
              <w:rPr>
                <w:bCs/>
                <w:sz w:val="20"/>
                <w:szCs w:val="20"/>
              </w:rPr>
              <w:t>456,0</w:t>
            </w:r>
          </w:p>
        </w:tc>
        <w:tc>
          <w:tcPr>
            <w:tcW w:w="1134" w:type="dxa"/>
            <w:tcBorders>
              <w:top w:val="nil"/>
              <w:left w:val="single" w:sz="4" w:space="0" w:color="auto"/>
              <w:bottom w:val="single" w:sz="4" w:space="0" w:color="auto"/>
              <w:right w:val="single" w:sz="4" w:space="0" w:color="auto"/>
            </w:tcBorders>
            <w:vAlign w:val="center"/>
          </w:tcPr>
          <w:p w:rsidR="00400930" w:rsidRPr="00E6247E" w:rsidRDefault="00400930" w:rsidP="00A97F94">
            <w:pPr>
              <w:jc w:val="center"/>
              <w:rPr>
                <w:bCs/>
                <w:sz w:val="20"/>
                <w:szCs w:val="20"/>
              </w:rPr>
            </w:pPr>
            <w:r>
              <w:rPr>
                <w:bCs/>
                <w:sz w:val="20"/>
                <w:szCs w:val="20"/>
              </w:rPr>
              <w:t>32,6</w:t>
            </w:r>
          </w:p>
        </w:tc>
        <w:tc>
          <w:tcPr>
            <w:tcW w:w="992" w:type="dxa"/>
            <w:tcBorders>
              <w:top w:val="nil"/>
              <w:left w:val="nil"/>
              <w:bottom w:val="single" w:sz="4" w:space="0" w:color="auto"/>
              <w:right w:val="single" w:sz="4" w:space="0" w:color="auto"/>
            </w:tcBorders>
            <w:noWrap/>
            <w:vAlign w:val="center"/>
          </w:tcPr>
          <w:p w:rsidR="00400930" w:rsidRPr="00E6247E" w:rsidRDefault="00400930" w:rsidP="00537A89">
            <w:pPr>
              <w:jc w:val="center"/>
              <w:rPr>
                <w:bCs/>
                <w:sz w:val="20"/>
                <w:szCs w:val="20"/>
              </w:rPr>
            </w:pPr>
            <w:r>
              <w:rPr>
                <w:bCs/>
                <w:sz w:val="20"/>
                <w:szCs w:val="20"/>
              </w:rPr>
              <w:t>456,0</w:t>
            </w:r>
          </w:p>
        </w:tc>
        <w:tc>
          <w:tcPr>
            <w:tcW w:w="1134" w:type="dxa"/>
            <w:tcBorders>
              <w:top w:val="nil"/>
              <w:left w:val="nil"/>
              <w:bottom w:val="single" w:sz="4" w:space="0" w:color="auto"/>
              <w:right w:val="single" w:sz="4" w:space="0" w:color="auto"/>
            </w:tcBorders>
            <w:vAlign w:val="center"/>
          </w:tcPr>
          <w:p w:rsidR="00400930" w:rsidRPr="00E6247E" w:rsidRDefault="00400930" w:rsidP="00BF4D5C">
            <w:pPr>
              <w:jc w:val="center"/>
              <w:rPr>
                <w:bCs/>
                <w:sz w:val="20"/>
                <w:szCs w:val="20"/>
              </w:rPr>
            </w:pPr>
            <w:r>
              <w:rPr>
                <w:bCs/>
                <w:sz w:val="20"/>
                <w:szCs w:val="20"/>
              </w:rPr>
              <w:t>456,0</w:t>
            </w:r>
          </w:p>
        </w:tc>
      </w:tr>
      <w:tr w:rsidR="00400930"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400930" w:rsidRPr="00E6247E" w:rsidRDefault="00400930"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400930" w:rsidRPr="00E6247E" w:rsidRDefault="00400930" w:rsidP="004477AC">
            <w:pPr>
              <w:jc w:val="center"/>
              <w:rPr>
                <w:b/>
                <w:bCs/>
                <w:sz w:val="20"/>
                <w:szCs w:val="20"/>
              </w:rPr>
            </w:pPr>
            <w:r>
              <w:rPr>
                <w:b/>
                <w:bCs/>
                <w:sz w:val="20"/>
                <w:szCs w:val="20"/>
              </w:rPr>
              <w:t>1503,5</w:t>
            </w:r>
          </w:p>
        </w:tc>
        <w:tc>
          <w:tcPr>
            <w:tcW w:w="1134" w:type="dxa"/>
            <w:tcBorders>
              <w:top w:val="nil"/>
              <w:left w:val="nil"/>
              <w:bottom w:val="single" w:sz="4" w:space="0" w:color="auto"/>
              <w:right w:val="single" w:sz="4" w:space="0" w:color="auto"/>
            </w:tcBorders>
            <w:vAlign w:val="center"/>
          </w:tcPr>
          <w:p w:rsidR="00400930" w:rsidRPr="00E6247E" w:rsidRDefault="00400930" w:rsidP="004477AC">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400930" w:rsidRPr="00E6247E" w:rsidRDefault="00400930" w:rsidP="00A97F94">
            <w:pPr>
              <w:jc w:val="center"/>
              <w:rPr>
                <w:b/>
                <w:bCs/>
                <w:sz w:val="20"/>
                <w:szCs w:val="20"/>
              </w:rPr>
            </w:pPr>
            <w:r>
              <w:rPr>
                <w:b/>
                <w:bCs/>
                <w:sz w:val="20"/>
                <w:szCs w:val="20"/>
              </w:rPr>
              <w:t>1397,6</w:t>
            </w:r>
          </w:p>
        </w:tc>
        <w:tc>
          <w:tcPr>
            <w:tcW w:w="1134" w:type="dxa"/>
            <w:tcBorders>
              <w:top w:val="nil"/>
              <w:left w:val="single" w:sz="4" w:space="0" w:color="auto"/>
              <w:bottom w:val="single" w:sz="4" w:space="0" w:color="auto"/>
              <w:right w:val="single" w:sz="4" w:space="0" w:color="auto"/>
            </w:tcBorders>
            <w:vAlign w:val="center"/>
          </w:tcPr>
          <w:p w:rsidR="00400930" w:rsidRPr="00E6247E" w:rsidRDefault="00400930"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400930" w:rsidRPr="00E6247E" w:rsidRDefault="00400930" w:rsidP="00537A89">
            <w:pPr>
              <w:jc w:val="center"/>
              <w:rPr>
                <w:b/>
                <w:bCs/>
                <w:sz w:val="20"/>
                <w:szCs w:val="20"/>
              </w:rPr>
            </w:pPr>
            <w:r>
              <w:rPr>
                <w:b/>
                <w:bCs/>
                <w:sz w:val="20"/>
                <w:szCs w:val="20"/>
              </w:rPr>
              <w:t>1407,5</w:t>
            </w:r>
          </w:p>
        </w:tc>
        <w:tc>
          <w:tcPr>
            <w:tcW w:w="1134" w:type="dxa"/>
            <w:tcBorders>
              <w:top w:val="nil"/>
              <w:left w:val="nil"/>
              <w:bottom w:val="single" w:sz="4" w:space="0" w:color="auto"/>
              <w:right w:val="single" w:sz="4" w:space="0" w:color="auto"/>
            </w:tcBorders>
            <w:vAlign w:val="center"/>
          </w:tcPr>
          <w:p w:rsidR="00400930" w:rsidRPr="00E6247E" w:rsidRDefault="00400930" w:rsidP="00BF4D5C">
            <w:pPr>
              <w:jc w:val="center"/>
              <w:rPr>
                <w:b/>
                <w:bCs/>
                <w:sz w:val="20"/>
                <w:szCs w:val="20"/>
              </w:rPr>
            </w:pPr>
            <w:r>
              <w:rPr>
                <w:b/>
                <w:bCs/>
                <w:sz w:val="20"/>
                <w:szCs w:val="20"/>
              </w:rPr>
              <w:t>1412,5</w:t>
            </w:r>
          </w:p>
        </w:tc>
      </w:tr>
    </w:tbl>
    <w:p w:rsidR="00C56320" w:rsidRPr="00400930" w:rsidRDefault="00400930" w:rsidP="00400930">
      <w:pPr>
        <w:pStyle w:val="af3"/>
        <w:jc w:val="both"/>
        <w:rPr>
          <w:sz w:val="26"/>
          <w:szCs w:val="26"/>
        </w:rPr>
      </w:pPr>
      <w:r w:rsidRPr="00400930">
        <w:rPr>
          <w:sz w:val="26"/>
          <w:szCs w:val="26"/>
        </w:rPr>
        <w:t xml:space="preserve">        </w:t>
      </w:r>
      <w:r w:rsidR="00C56320" w:rsidRPr="00400930">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Pr="00400930">
        <w:rPr>
          <w:sz w:val="26"/>
          <w:szCs w:val="26"/>
        </w:rPr>
        <w:t>8</w:t>
      </w:r>
      <w:r w:rsidR="00C56320" w:rsidRPr="00400930">
        <w:rPr>
          <w:sz w:val="26"/>
          <w:szCs w:val="26"/>
        </w:rPr>
        <w:t xml:space="preserve"> год и на плановый период 201</w:t>
      </w:r>
      <w:r w:rsidRPr="00400930">
        <w:rPr>
          <w:sz w:val="26"/>
          <w:szCs w:val="26"/>
        </w:rPr>
        <w:t>9</w:t>
      </w:r>
      <w:r w:rsidR="00C56320" w:rsidRPr="00400930">
        <w:rPr>
          <w:sz w:val="26"/>
          <w:szCs w:val="26"/>
        </w:rPr>
        <w:t xml:space="preserve"> и 20</w:t>
      </w:r>
      <w:r w:rsidRPr="00400930">
        <w:rPr>
          <w:sz w:val="26"/>
          <w:szCs w:val="26"/>
        </w:rPr>
        <w:t>20</w:t>
      </w:r>
      <w:r w:rsidR="00C56320" w:rsidRPr="00400930">
        <w:rPr>
          <w:sz w:val="26"/>
          <w:szCs w:val="26"/>
        </w:rPr>
        <w:t xml:space="preserve"> годов».</w:t>
      </w:r>
    </w:p>
    <w:p w:rsidR="00C56320" w:rsidRPr="00400930" w:rsidRDefault="00377CC4" w:rsidP="00520628">
      <w:pPr>
        <w:jc w:val="both"/>
        <w:rPr>
          <w:sz w:val="26"/>
          <w:szCs w:val="26"/>
        </w:rPr>
      </w:pPr>
      <w:r w:rsidRPr="00400930">
        <w:rPr>
          <w:sz w:val="26"/>
          <w:szCs w:val="26"/>
        </w:rPr>
        <w:t xml:space="preserve">        </w:t>
      </w:r>
      <w:r w:rsidR="00C56320" w:rsidRPr="00400930">
        <w:rPr>
          <w:sz w:val="26"/>
          <w:szCs w:val="26"/>
        </w:rPr>
        <w:t>В структуре безвозмездных поступлений на 201</w:t>
      </w:r>
      <w:r w:rsidR="00400930" w:rsidRPr="00400930">
        <w:rPr>
          <w:sz w:val="26"/>
          <w:szCs w:val="26"/>
        </w:rPr>
        <w:t>8</w:t>
      </w:r>
      <w:r w:rsidR="00C56320" w:rsidRPr="00400930">
        <w:rPr>
          <w:sz w:val="26"/>
          <w:szCs w:val="26"/>
        </w:rPr>
        <w:t xml:space="preserve"> год и на плановый период 201</w:t>
      </w:r>
      <w:r w:rsidR="00400930" w:rsidRPr="00400930">
        <w:rPr>
          <w:sz w:val="26"/>
          <w:szCs w:val="26"/>
        </w:rPr>
        <w:t>9</w:t>
      </w:r>
      <w:r w:rsidR="00C56320" w:rsidRPr="00400930">
        <w:rPr>
          <w:sz w:val="26"/>
          <w:szCs w:val="26"/>
        </w:rPr>
        <w:t xml:space="preserve"> и 20</w:t>
      </w:r>
      <w:r w:rsidR="00400930" w:rsidRPr="00400930">
        <w:rPr>
          <w:sz w:val="26"/>
          <w:szCs w:val="26"/>
        </w:rPr>
        <w:t>20</w:t>
      </w:r>
      <w:r w:rsidR="00C56320" w:rsidRPr="00400930">
        <w:rPr>
          <w:sz w:val="26"/>
          <w:szCs w:val="26"/>
        </w:rPr>
        <w:t xml:space="preserve"> годов на долю дотации бюджетам сельских поселений на выравнивание бюджетной обеспеченности </w:t>
      </w:r>
      <w:r w:rsidR="00400930" w:rsidRPr="00400930">
        <w:rPr>
          <w:sz w:val="26"/>
          <w:szCs w:val="26"/>
        </w:rPr>
        <w:t xml:space="preserve"> приходится 59,7</w:t>
      </w:r>
      <w:r w:rsidR="00C56320" w:rsidRPr="00400930">
        <w:rPr>
          <w:sz w:val="26"/>
          <w:szCs w:val="26"/>
        </w:rPr>
        <w:t>%.</w:t>
      </w:r>
    </w:p>
    <w:p w:rsidR="00C56320" w:rsidRPr="00E67232" w:rsidRDefault="00C56320" w:rsidP="00220E1D">
      <w:pPr>
        <w:pStyle w:val="af3"/>
        <w:ind w:firstLine="720"/>
        <w:jc w:val="both"/>
        <w:rPr>
          <w:sz w:val="24"/>
          <w:szCs w:val="24"/>
        </w:rPr>
      </w:pPr>
    </w:p>
    <w:p w:rsidR="00C56320" w:rsidRPr="00805B66" w:rsidRDefault="00C56320" w:rsidP="009545B8">
      <w:pPr>
        <w:pStyle w:val="af3"/>
        <w:ind w:firstLine="426"/>
        <w:jc w:val="both"/>
        <w:rPr>
          <w:sz w:val="26"/>
          <w:szCs w:val="26"/>
        </w:rPr>
      </w:pPr>
      <w:r w:rsidRPr="00805B66">
        <w:rPr>
          <w:sz w:val="26"/>
          <w:szCs w:val="26"/>
        </w:rPr>
        <w:t>3. Общий объем расходов проекта бюджета муниципального образования «Ныргындинское</w:t>
      </w:r>
      <w:r w:rsidR="00400930" w:rsidRPr="00805B66">
        <w:rPr>
          <w:sz w:val="26"/>
          <w:szCs w:val="26"/>
        </w:rPr>
        <w:t>» на 2018</w:t>
      </w:r>
      <w:r w:rsidRPr="00805B66">
        <w:rPr>
          <w:sz w:val="26"/>
          <w:szCs w:val="26"/>
        </w:rPr>
        <w:t xml:space="preserve"> год прогнозируется в сумме </w:t>
      </w:r>
      <w:r w:rsidR="00377CC4" w:rsidRPr="00805B66">
        <w:rPr>
          <w:sz w:val="26"/>
          <w:szCs w:val="26"/>
        </w:rPr>
        <w:t>1</w:t>
      </w:r>
      <w:r w:rsidR="00400930" w:rsidRPr="00805B66">
        <w:rPr>
          <w:sz w:val="26"/>
          <w:szCs w:val="26"/>
        </w:rPr>
        <w:t>824,6</w:t>
      </w:r>
      <w:r w:rsidRPr="00805B66">
        <w:rPr>
          <w:sz w:val="26"/>
          <w:szCs w:val="26"/>
        </w:rPr>
        <w:t xml:space="preserve"> тыс. рублей, что </w:t>
      </w:r>
      <w:r w:rsidR="00400930" w:rsidRPr="00805B66">
        <w:rPr>
          <w:sz w:val="26"/>
          <w:szCs w:val="26"/>
        </w:rPr>
        <w:t>больше</w:t>
      </w:r>
      <w:r w:rsidRPr="00805B66">
        <w:rPr>
          <w:sz w:val="26"/>
          <w:szCs w:val="26"/>
        </w:rPr>
        <w:t xml:space="preserve"> первоначально утвержденных расходов бюджета поселения на 201</w:t>
      </w:r>
      <w:r w:rsidR="00400930" w:rsidRPr="00805B66">
        <w:rPr>
          <w:sz w:val="26"/>
          <w:szCs w:val="26"/>
        </w:rPr>
        <w:t>7</w:t>
      </w:r>
      <w:r w:rsidRPr="00805B66">
        <w:rPr>
          <w:sz w:val="26"/>
          <w:szCs w:val="26"/>
        </w:rPr>
        <w:t xml:space="preserve"> год на </w:t>
      </w:r>
      <w:r w:rsidR="00400930" w:rsidRPr="00805B66">
        <w:rPr>
          <w:sz w:val="26"/>
          <w:szCs w:val="26"/>
        </w:rPr>
        <w:t>69,1</w:t>
      </w:r>
      <w:r w:rsidRPr="00805B66">
        <w:rPr>
          <w:sz w:val="26"/>
          <w:szCs w:val="26"/>
        </w:rPr>
        <w:t xml:space="preserve"> тыс. рублей или на </w:t>
      </w:r>
      <w:r w:rsidR="00400930" w:rsidRPr="00805B66">
        <w:rPr>
          <w:sz w:val="26"/>
          <w:szCs w:val="26"/>
        </w:rPr>
        <w:t>4</w:t>
      </w:r>
      <w:r w:rsidRPr="00805B66">
        <w:rPr>
          <w:sz w:val="26"/>
          <w:szCs w:val="26"/>
        </w:rPr>
        <w:t>%.</w:t>
      </w:r>
    </w:p>
    <w:p w:rsidR="00C56320" w:rsidRDefault="00C56320"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4B4409" w:rsidRPr="00145D6B" w:rsidTr="007D6BB2">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4B4409" w:rsidRPr="00145D6B" w:rsidRDefault="004B4409" w:rsidP="00952A6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4B4409" w:rsidRPr="006D1540" w:rsidRDefault="004B4409" w:rsidP="00F333A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23.12.2016г. №3/1-16</w:t>
            </w:r>
            <w:r w:rsidRPr="006D1540">
              <w:rPr>
                <w:rFonts w:ascii="Times New Roman" w:hAnsi="Times New Roman" w:cs="Times New Roman"/>
              </w:rPr>
              <w:t xml:space="preserve">)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4B4409" w:rsidRPr="00145D6B" w:rsidRDefault="004B4409" w:rsidP="00952A64">
            <w:pPr>
              <w:jc w:val="center"/>
              <w:rPr>
                <w:bCs/>
                <w:sz w:val="18"/>
                <w:szCs w:val="18"/>
              </w:rPr>
            </w:pPr>
            <w:r w:rsidRPr="00145D6B">
              <w:rPr>
                <w:bCs/>
                <w:sz w:val="18"/>
                <w:szCs w:val="18"/>
              </w:rPr>
              <w:t>Проект бюджета на</w:t>
            </w:r>
          </w:p>
        </w:tc>
      </w:tr>
      <w:tr w:rsidR="00C56320" w:rsidRPr="00441760" w:rsidTr="007D6BB2">
        <w:trPr>
          <w:gridAfter w:val="1"/>
          <w:wAfter w:w="2268" w:type="dxa"/>
          <w:trHeight w:val="250"/>
        </w:trPr>
        <w:tc>
          <w:tcPr>
            <w:tcW w:w="3417" w:type="dxa"/>
            <w:vMerge/>
            <w:tcBorders>
              <w:left w:val="single" w:sz="4" w:space="0" w:color="auto"/>
              <w:right w:val="single" w:sz="4" w:space="0" w:color="auto"/>
            </w:tcBorders>
            <w:noWrap/>
            <w:vAlign w:val="center"/>
          </w:tcPr>
          <w:p w:rsidR="00C56320" w:rsidRPr="00441760" w:rsidRDefault="00C56320" w:rsidP="00952A64">
            <w:pPr>
              <w:jc w:val="center"/>
              <w:rPr>
                <w:bCs/>
                <w:sz w:val="18"/>
                <w:szCs w:val="18"/>
              </w:rPr>
            </w:pPr>
          </w:p>
        </w:tc>
        <w:tc>
          <w:tcPr>
            <w:tcW w:w="2126" w:type="dxa"/>
            <w:vMerge/>
            <w:tcBorders>
              <w:left w:val="single" w:sz="4" w:space="0" w:color="auto"/>
              <w:right w:val="single" w:sz="4" w:space="0" w:color="auto"/>
            </w:tcBorders>
          </w:tcPr>
          <w:p w:rsidR="00C56320" w:rsidRPr="00FC7447" w:rsidRDefault="00C56320" w:rsidP="00952A64">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C56320" w:rsidRPr="00441760" w:rsidRDefault="00C56320" w:rsidP="00952A6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C56320" w:rsidRPr="00441760" w:rsidRDefault="00C56320" w:rsidP="00952A6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C56320" w:rsidRPr="00441760" w:rsidRDefault="00C56320" w:rsidP="00952A64">
            <w:pPr>
              <w:jc w:val="center"/>
              <w:rPr>
                <w:color w:val="000000"/>
                <w:sz w:val="18"/>
                <w:szCs w:val="18"/>
              </w:rPr>
            </w:pPr>
            <w:r w:rsidRPr="00441760">
              <w:rPr>
                <w:color w:val="000000"/>
                <w:sz w:val="18"/>
                <w:szCs w:val="18"/>
              </w:rPr>
              <w:t>2019</w:t>
            </w:r>
            <w:r>
              <w:rPr>
                <w:color w:val="000000"/>
                <w:sz w:val="18"/>
                <w:szCs w:val="18"/>
              </w:rPr>
              <w:t xml:space="preserve"> год</w:t>
            </w:r>
          </w:p>
        </w:tc>
      </w:tr>
      <w:tr w:rsidR="00C56320" w:rsidRPr="00441760" w:rsidTr="007D6BB2">
        <w:trPr>
          <w:trHeight w:val="250"/>
        </w:trPr>
        <w:tc>
          <w:tcPr>
            <w:tcW w:w="3417" w:type="dxa"/>
            <w:vMerge/>
            <w:tcBorders>
              <w:left w:val="single" w:sz="4" w:space="0" w:color="auto"/>
              <w:bottom w:val="single" w:sz="4" w:space="0" w:color="auto"/>
              <w:right w:val="single" w:sz="4" w:space="0" w:color="auto"/>
            </w:tcBorders>
            <w:noWrap/>
          </w:tcPr>
          <w:p w:rsidR="00C56320" w:rsidRPr="00441760" w:rsidRDefault="00C56320" w:rsidP="00952A64">
            <w:pPr>
              <w:rPr>
                <w:bCs/>
                <w:sz w:val="18"/>
                <w:szCs w:val="18"/>
              </w:rPr>
            </w:pPr>
          </w:p>
        </w:tc>
        <w:tc>
          <w:tcPr>
            <w:tcW w:w="2126" w:type="dxa"/>
            <w:vMerge/>
            <w:tcBorders>
              <w:left w:val="single" w:sz="4" w:space="0" w:color="auto"/>
              <w:bottom w:val="single" w:sz="4" w:space="0" w:color="auto"/>
              <w:right w:val="single" w:sz="4" w:space="0" w:color="auto"/>
            </w:tcBorders>
          </w:tcPr>
          <w:p w:rsidR="00C56320" w:rsidRPr="00441760" w:rsidRDefault="00C56320" w:rsidP="00952A64">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C56320" w:rsidRPr="00441760" w:rsidRDefault="00C56320" w:rsidP="00952A6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C56320" w:rsidRPr="00441760" w:rsidRDefault="00C56320" w:rsidP="00952A6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C56320" w:rsidRPr="00441760" w:rsidRDefault="00C56320" w:rsidP="00952A6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C56320" w:rsidRPr="00441760" w:rsidRDefault="00C56320" w:rsidP="00952A64">
            <w:pPr>
              <w:jc w:val="center"/>
              <w:rPr>
                <w:bCs/>
                <w:sz w:val="18"/>
                <w:szCs w:val="18"/>
              </w:rPr>
            </w:pPr>
            <w:r w:rsidRPr="00441760">
              <w:rPr>
                <w:bCs/>
                <w:sz w:val="18"/>
                <w:szCs w:val="18"/>
              </w:rPr>
              <w:t>Сумма</w:t>
            </w:r>
          </w:p>
        </w:tc>
        <w:tc>
          <w:tcPr>
            <w:tcW w:w="2268" w:type="dxa"/>
          </w:tcPr>
          <w:p w:rsidR="00C56320" w:rsidRPr="006D1540" w:rsidRDefault="00C56320" w:rsidP="00952A64">
            <w:pPr>
              <w:pStyle w:val="af7"/>
              <w:jc w:val="center"/>
              <w:rPr>
                <w:rFonts w:ascii="Times New Roman" w:hAnsi="Times New Roman" w:cs="Times New Roman"/>
              </w:rPr>
            </w:pPr>
          </w:p>
        </w:tc>
      </w:tr>
      <w:tr w:rsidR="004B4409" w:rsidRPr="00E6247E" w:rsidTr="007D6BB2">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4B4409" w:rsidRPr="00E6247E" w:rsidRDefault="004B4409" w:rsidP="00952A6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4B4409" w:rsidRPr="00E6247E" w:rsidRDefault="004B4409" w:rsidP="003C2C07">
            <w:pPr>
              <w:jc w:val="center"/>
              <w:rPr>
                <w:bCs/>
                <w:sz w:val="20"/>
                <w:szCs w:val="20"/>
              </w:rPr>
            </w:pPr>
            <w:r>
              <w:rPr>
                <w:bCs/>
                <w:sz w:val="20"/>
                <w:szCs w:val="20"/>
              </w:rPr>
              <w:t>1755,5</w:t>
            </w:r>
          </w:p>
        </w:tc>
        <w:tc>
          <w:tcPr>
            <w:tcW w:w="850" w:type="dxa"/>
            <w:tcBorders>
              <w:top w:val="nil"/>
              <w:left w:val="single" w:sz="4" w:space="0" w:color="auto"/>
              <w:bottom w:val="single" w:sz="4" w:space="0" w:color="auto"/>
              <w:right w:val="single" w:sz="4" w:space="0" w:color="auto"/>
            </w:tcBorders>
            <w:noWrap/>
            <w:vAlign w:val="center"/>
          </w:tcPr>
          <w:p w:rsidR="004B4409" w:rsidRPr="00E6247E" w:rsidRDefault="00400930" w:rsidP="00952A64">
            <w:pPr>
              <w:jc w:val="center"/>
              <w:rPr>
                <w:bCs/>
                <w:sz w:val="20"/>
                <w:szCs w:val="20"/>
              </w:rPr>
            </w:pPr>
            <w:r>
              <w:rPr>
                <w:bCs/>
                <w:sz w:val="20"/>
                <w:szCs w:val="20"/>
              </w:rPr>
              <w:t>1824,6</w:t>
            </w:r>
          </w:p>
        </w:tc>
        <w:tc>
          <w:tcPr>
            <w:tcW w:w="1276" w:type="dxa"/>
            <w:tcBorders>
              <w:top w:val="nil"/>
              <w:left w:val="single" w:sz="4" w:space="0" w:color="auto"/>
              <w:bottom w:val="single" w:sz="4" w:space="0" w:color="auto"/>
              <w:right w:val="single" w:sz="4" w:space="0" w:color="auto"/>
            </w:tcBorders>
            <w:vAlign w:val="center"/>
          </w:tcPr>
          <w:p w:rsidR="004B4409" w:rsidRPr="00E6247E" w:rsidRDefault="00400930" w:rsidP="00952A64">
            <w:pPr>
              <w:jc w:val="center"/>
              <w:rPr>
                <w:bCs/>
                <w:sz w:val="20"/>
                <w:szCs w:val="20"/>
              </w:rPr>
            </w:pPr>
            <w:r>
              <w:rPr>
                <w:bCs/>
                <w:sz w:val="20"/>
                <w:szCs w:val="20"/>
              </w:rPr>
              <w:t>100</w:t>
            </w:r>
          </w:p>
        </w:tc>
        <w:tc>
          <w:tcPr>
            <w:tcW w:w="992" w:type="dxa"/>
            <w:tcBorders>
              <w:top w:val="nil"/>
              <w:left w:val="nil"/>
              <w:bottom w:val="single" w:sz="4" w:space="0" w:color="auto"/>
              <w:right w:val="single" w:sz="4" w:space="0" w:color="auto"/>
            </w:tcBorders>
            <w:noWrap/>
            <w:vAlign w:val="center"/>
          </w:tcPr>
          <w:p w:rsidR="004B4409" w:rsidRPr="00E6247E" w:rsidRDefault="003B0641" w:rsidP="00952A64">
            <w:pPr>
              <w:jc w:val="center"/>
              <w:rPr>
                <w:bCs/>
                <w:sz w:val="20"/>
                <w:szCs w:val="20"/>
              </w:rPr>
            </w:pPr>
            <w:r>
              <w:rPr>
                <w:bCs/>
                <w:sz w:val="20"/>
                <w:szCs w:val="20"/>
              </w:rPr>
              <w:t>1807,5</w:t>
            </w:r>
          </w:p>
        </w:tc>
        <w:tc>
          <w:tcPr>
            <w:tcW w:w="992" w:type="dxa"/>
            <w:tcBorders>
              <w:top w:val="nil"/>
              <w:left w:val="nil"/>
              <w:bottom w:val="single" w:sz="4" w:space="0" w:color="auto"/>
              <w:right w:val="single" w:sz="4" w:space="0" w:color="auto"/>
            </w:tcBorders>
            <w:vAlign w:val="center"/>
          </w:tcPr>
          <w:p w:rsidR="004B4409" w:rsidRPr="00E6247E" w:rsidRDefault="003B0641" w:rsidP="00952A64">
            <w:pPr>
              <w:jc w:val="center"/>
              <w:rPr>
                <w:bCs/>
                <w:sz w:val="20"/>
                <w:szCs w:val="20"/>
              </w:rPr>
            </w:pPr>
            <w:r>
              <w:rPr>
                <w:bCs/>
                <w:sz w:val="20"/>
                <w:szCs w:val="20"/>
              </w:rPr>
              <w:t>1807,5</w:t>
            </w:r>
          </w:p>
        </w:tc>
      </w:tr>
      <w:tr w:rsidR="004B4409" w:rsidRPr="00E6247E" w:rsidTr="007D6BB2">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4B4409" w:rsidRPr="00E6247E" w:rsidRDefault="004B4409" w:rsidP="00952A64">
            <w:pPr>
              <w:rPr>
                <w:bCs/>
                <w:sz w:val="20"/>
                <w:szCs w:val="20"/>
              </w:rPr>
            </w:pPr>
            <w:r>
              <w:rPr>
                <w:bCs/>
                <w:sz w:val="20"/>
                <w:szCs w:val="20"/>
              </w:rPr>
              <w:t>Общегосударственные вопросы</w:t>
            </w:r>
          </w:p>
        </w:tc>
        <w:tc>
          <w:tcPr>
            <w:tcW w:w="2126" w:type="dxa"/>
            <w:tcBorders>
              <w:top w:val="nil"/>
              <w:left w:val="single" w:sz="4" w:space="0" w:color="auto"/>
              <w:bottom w:val="single" w:sz="4" w:space="0" w:color="auto"/>
              <w:right w:val="single" w:sz="4" w:space="0" w:color="auto"/>
            </w:tcBorders>
            <w:vAlign w:val="center"/>
          </w:tcPr>
          <w:p w:rsidR="004B4409" w:rsidRPr="00E6247E" w:rsidRDefault="004B4409" w:rsidP="003C2C07">
            <w:pPr>
              <w:jc w:val="center"/>
              <w:rPr>
                <w:bCs/>
                <w:sz w:val="20"/>
                <w:szCs w:val="20"/>
              </w:rPr>
            </w:pPr>
            <w:r>
              <w:rPr>
                <w:bCs/>
                <w:sz w:val="20"/>
                <w:szCs w:val="20"/>
              </w:rPr>
              <w:t>1246,5</w:t>
            </w:r>
          </w:p>
        </w:tc>
        <w:tc>
          <w:tcPr>
            <w:tcW w:w="850" w:type="dxa"/>
            <w:tcBorders>
              <w:top w:val="nil"/>
              <w:left w:val="single" w:sz="4" w:space="0" w:color="auto"/>
              <w:bottom w:val="single" w:sz="4" w:space="0" w:color="auto"/>
              <w:right w:val="single" w:sz="4" w:space="0" w:color="auto"/>
            </w:tcBorders>
            <w:vAlign w:val="center"/>
          </w:tcPr>
          <w:p w:rsidR="004B4409" w:rsidRPr="00E6247E" w:rsidRDefault="00400930" w:rsidP="00952A64">
            <w:pPr>
              <w:jc w:val="center"/>
              <w:rPr>
                <w:bCs/>
                <w:sz w:val="20"/>
                <w:szCs w:val="20"/>
              </w:rPr>
            </w:pPr>
            <w:r>
              <w:rPr>
                <w:bCs/>
                <w:sz w:val="20"/>
                <w:szCs w:val="20"/>
              </w:rPr>
              <w:t>1210,0</w:t>
            </w:r>
          </w:p>
        </w:tc>
        <w:tc>
          <w:tcPr>
            <w:tcW w:w="1276" w:type="dxa"/>
            <w:tcBorders>
              <w:top w:val="nil"/>
              <w:left w:val="single" w:sz="4" w:space="0" w:color="auto"/>
              <w:bottom w:val="single" w:sz="4" w:space="0" w:color="auto"/>
              <w:right w:val="single" w:sz="4" w:space="0" w:color="auto"/>
            </w:tcBorders>
            <w:vAlign w:val="center"/>
          </w:tcPr>
          <w:p w:rsidR="004B4409" w:rsidRPr="00E6247E" w:rsidRDefault="00400930" w:rsidP="00952A64">
            <w:pPr>
              <w:jc w:val="center"/>
              <w:rPr>
                <w:bCs/>
                <w:sz w:val="20"/>
                <w:szCs w:val="20"/>
              </w:rPr>
            </w:pPr>
            <w:r>
              <w:rPr>
                <w:bCs/>
                <w:sz w:val="20"/>
                <w:szCs w:val="20"/>
              </w:rPr>
              <w:t>66</w:t>
            </w:r>
          </w:p>
        </w:tc>
        <w:tc>
          <w:tcPr>
            <w:tcW w:w="992" w:type="dxa"/>
            <w:tcBorders>
              <w:top w:val="nil"/>
              <w:left w:val="nil"/>
              <w:bottom w:val="single" w:sz="4" w:space="0" w:color="auto"/>
              <w:right w:val="single" w:sz="4" w:space="0" w:color="auto"/>
            </w:tcBorders>
            <w:noWrap/>
            <w:vAlign w:val="center"/>
          </w:tcPr>
          <w:p w:rsidR="004B4409" w:rsidRPr="00E6247E" w:rsidRDefault="003B0641" w:rsidP="00A323BC">
            <w:pPr>
              <w:jc w:val="center"/>
              <w:rPr>
                <w:bCs/>
                <w:sz w:val="20"/>
                <w:szCs w:val="20"/>
              </w:rPr>
            </w:pPr>
            <w:r>
              <w:rPr>
                <w:bCs/>
                <w:sz w:val="20"/>
                <w:szCs w:val="20"/>
              </w:rPr>
              <w:t>1186,0</w:t>
            </w:r>
          </w:p>
        </w:tc>
        <w:tc>
          <w:tcPr>
            <w:tcW w:w="992" w:type="dxa"/>
            <w:tcBorders>
              <w:top w:val="nil"/>
              <w:left w:val="nil"/>
              <w:bottom w:val="single" w:sz="4" w:space="0" w:color="auto"/>
              <w:right w:val="single" w:sz="4" w:space="0" w:color="auto"/>
            </w:tcBorders>
            <w:vAlign w:val="center"/>
          </w:tcPr>
          <w:p w:rsidR="004B4409" w:rsidRPr="00E6247E" w:rsidRDefault="003B0641" w:rsidP="00A323BC">
            <w:pPr>
              <w:jc w:val="center"/>
              <w:rPr>
                <w:bCs/>
                <w:sz w:val="20"/>
                <w:szCs w:val="20"/>
              </w:rPr>
            </w:pPr>
            <w:r>
              <w:rPr>
                <w:bCs/>
                <w:sz w:val="20"/>
                <w:szCs w:val="20"/>
              </w:rPr>
              <w:t>1186,0</w:t>
            </w:r>
          </w:p>
        </w:tc>
      </w:tr>
      <w:tr w:rsidR="004B4409"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4B4409" w:rsidRPr="00E6247E" w:rsidRDefault="004B4409" w:rsidP="00952A6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4B4409" w:rsidRPr="00E6247E" w:rsidRDefault="004B4409" w:rsidP="003C2C07">
            <w:pPr>
              <w:jc w:val="center"/>
              <w:rPr>
                <w:bCs/>
                <w:sz w:val="20"/>
                <w:szCs w:val="20"/>
              </w:rPr>
            </w:pPr>
            <w:r>
              <w:rPr>
                <w:bCs/>
                <w:sz w:val="20"/>
                <w:szCs w:val="20"/>
              </w:rPr>
              <w:t>71,5</w:t>
            </w:r>
          </w:p>
        </w:tc>
        <w:tc>
          <w:tcPr>
            <w:tcW w:w="850" w:type="dxa"/>
            <w:tcBorders>
              <w:top w:val="nil"/>
              <w:left w:val="single" w:sz="4" w:space="0" w:color="auto"/>
              <w:bottom w:val="single" w:sz="4" w:space="0" w:color="auto"/>
              <w:right w:val="single" w:sz="4" w:space="0" w:color="auto"/>
            </w:tcBorders>
            <w:noWrap/>
            <w:vAlign w:val="center"/>
          </w:tcPr>
          <w:p w:rsidR="004B4409" w:rsidRPr="00E6247E" w:rsidRDefault="00400930" w:rsidP="00952A64">
            <w:pPr>
              <w:jc w:val="center"/>
              <w:rPr>
                <w:bCs/>
                <w:sz w:val="20"/>
                <w:szCs w:val="20"/>
              </w:rPr>
            </w:pPr>
            <w:r>
              <w:rPr>
                <w:bCs/>
                <w:sz w:val="20"/>
                <w:szCs w:val="20"/>
              </w:rPr>
              <w:t>65,6</w:t>
            </w:r>
          </w:p>
        </w:tc>
        <w:tc>
          <w:tcPr>
            <w:tcW w:w="1276" w:type="dxa"/>
            <w:tcBorders>
              <w:top w:val="nil"/>
              <w:left w:val="single" w:sz="4" w:space="0" w:color="auto"/>
              <w:bottom w:val="single" w:sz="4" w:space="0" w:color="auto"/>
              <w:right w:val="single" w:sz="4" w:space="0" w:color="auto"/>
            </w:tcBorders>
            <w:vAlign w:val="center"/>
          </w:tcPr>
          <w:p w:rsidR="004B4409" w:rsidRPr="00E6247E" w:rsidRDefault="00400930" w:rsidP="00952A6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4B4409" w:rsidRPr="00E6247E" w:rsidRDefault="003B0641" w:rsidP="00952A64">
            <w:pPr>
              <w:jc w:val="center"/>
              <w:rPr>
                <w:bCs/>
                <w:sz w:val="20"/>
                <w:szCs w:val="20"/>
              </w:rPr>
            </w:pPr>
            <w:r>
              <w:rPr>
                <w:bCs/>
                <w:sz w:val="20"/>
                <w:szCs w:val="20"/>
              </w:rPr>
              <w:t>74,6</w:t>
            </w:r>
          </w:p>
        </w:tc>
        <w:tc>
          <w:tcPr>
            <w:tcW w:w="992" w:type="dxa"/>
            <w:tcBorders>
              <w:top w:val="nil"/>
              <w:left w:val="nil"/>
              <w:bottom w:val="single" w:sz="4" w:space="0" w:color="auto"/>
              <w:right w:val="single" w:sz="4" w:space="0" w:color="auto"/>
            </w:tcBorders>
            <w:vAlign w:val="center"/>
          </w:tcPr>
          <w:p w:rsidR="004B4409" w:rsidRPr="00E6247E" w:rsidRDefault="003B0641" w:rsidP="00952A64">
            <w:pPr>
              <w:jc w:val="center"/>
              <w:rPr>
                <w:bCs/>
                <w:sz w:val="20"/>
                <w:szCs w:val="20"/>
              </w:rPr>
            </w:pPr>
            <w:r>
              <w:rPr>
                <w:bCs/>
                <w:sz w:val="20"/>
                <w:szCs w:val="20"/>
              </w:rPr>
              <w:t>74,6</w:t>
            </w:r>
          </w:p>
        </w:tc>
      </w:tr>
      <w:tr w:rsidR="004B4409"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4B4409" w:rsidRPr="0037518A" w:rsidRDefault="004B4409" w:rsidP="00952A64">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4B4409" w:rsidRPr="0037518A" w:rsidRDefault="004B4409" w:rsidP="003C2C07">
            <w:pPr>
              <w:jc w:val="center"/>
              <w:rPr>
                <w:bCs/>
                <w:sz w:val="20"/>
                <w:szCs w:val="20"/>
              </w:rPr>
            </w:pPr>
            <w:r>
              <w:rPr>
                <w:bCs/>
                <w:sz w:val="20"/>
                <w:szCs w:val="20"/>
              </w:rPr>
              <w:t>0,5</w:t>
            </w:r>
          </w:p>
        </w:tc>
        <w:tc>
          <w:tcPr>
            <w:tcW w:w="850" w:type="dxa"/>
            <w:tcBorders>
              <w:top w:val="nil"/>
              <w:left w:val="single" w:sz="4" w:space="0" w:color="auto"/>
              <w:bottom w:val="single" w:sz="4" w:space="0" w:color="auto"/>
              <w:right w:val="single" w:sz="4" w:space="0" w:color="auto"/>
            </w:tcBorders>
            <w:noWrap/>
            <w:vAlign w:val="center"/>
          </w:tcPr>
          <w:p w:rsidR="004B4409" w:rsidRPr="0037518A" w:rsidRDefault="00400930" w:rsidP="00952A64">
            <w:pPr>
              <w:jc w:val="center"/>
              <w:rPr>
                <w:bCs/>
                <w:sz w:val="20"/>
                <w:szCs w:val="20"/>
              </w:rPr>
            </w:pPr>
            <w:r>
              <w:rPr>
                <w:bCs/>
                <w:sz w:val="20"/>
                <w:szCs w:val="20"/>
              </w:rPr>
              <w:t>34,0</w:t>
            </w:r>
          </w:p>
        </w:tc>
        <w:tc>
          <w:tcPr>
            <w:tcW w:w="1276" w:type="dxa"/>
            <w:tcBorders>
              <w:top w:val="nil"/>
              <w:left w:val="single" w:sz="4" w:space="0" w:color="auto"/>
              <w:bottom w:val="single" w:sz="4" w:space="0" w:color="auto"/>
              <w:right w:val="single" w:sz="4" w:space="0" w:color="auto"/>
            </w:tcBorders>
            <w:vAlign w:val="center"/>
          </w:tcPr>
          <w:p w:rsidR="004B4409" w:rsidRPr="0037518A" w:rsidRDefault="00400930" w:rsidP="00952A64">
            <w:pPr>
              <w:jc w:val="center"/>
              <w:rPr>
                <w:bCs/>
                <w:sz w:val="20"/>
                <w:szCs w:val="20"/>
              </w:rPr>
            </w:pPr>
            <w:r>
              <w:rPr>
                <w:bCs/>
                <w:sz w:val="20"/>
                <w:szCs w:val="20"/>
              </w:rPr>
              <w:t>2</w:t>
            </w:r>
          </w:p>
        </w:tc>
        <w:tc>
          <w:tcPr>
            <w:tcW w:w="992" w:type="dxa"/>
            <w:tcBorders>
              <w:top w:val="nil"/>
              <w:left w:val="nil"/>
              <w:bottom w:val="single" w:sz="4" w:space="0" w:color="auto"/>
              <w:right w:val="single" w:sz="4" w:space="0" w:color="auto"/>
            </w:tcBorders>
            <w:noWrap/>
            <w:vAlign w:val="center"/>
          </w:tcPr>
          <w:p w:rsidR="004B4409" w:rsidRPr="0037518A" w:rsidRDefault="003B0641" w:rsidP="00952A64">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4B4409" w:rsidRPr="0037518A" w:rsidRDefault="003B0641" w:rsidP="00952A64">
            <w:pPr>
              <w:jc w:val="center"/>
              <w:rPr>
                <w:bCs/>
                <w:sz w:val="20"/>
                <w:szCs w:val="20"/>
              </w:rPr>
            </w:pPr>
            <w:r>
              <w:rPr>
                <w:bCs/>
                <w:sz w:val="20"/>
                <w:szCs w:val="20"/>
              </w:rPr>
              <w:t>-</w:t>
            </w:r>
          </w:p>
        </w:tc>
      </w:tr>
      <w:tr w:rsidR="003B0641"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B0641" w:rsidRPr="0037518A" w:rsidRDefault="003B0641" w:rsidP="00952A64">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B0641" w:rsidRDefault="003B0641" w:rsidP="003C2C07">
            <w:pPr>
              <w:jc w:val="center"/>
              <w:rPr>
                <w:bCs/>
                <w:sz w:val="20"/>
                <w:szCs w:val="20"/>
              </w:rPr>
            </w:pPr>
            <w:r>
              <w:rPr>
                <w:bCs/>
                <w:sz w:val="20"/>
                <w:szCs w:val="20"/>
              </w:rPr>
              <w:t>437,0</w:t>
            </w:r>
          </w:p>
        </w:tc>
        <w:tc>
          <w:tcPr>
            <w:tcW w:w="850" w:type="dxa"/>
            <w:tcBorders>
              <w:top w:val="nil"/>
              <w:left w:val="single" w:sz="4" w:space="0" w:color="auto"/>
              <w:bottom w:val="single" w:sz="4" w:space="0" w:color="auto"/>
              <w:right w:val="single" w:sz="4" w:space="0" w:color="auto"/>
            </w:tcBorders>
            <w:noWrap/>
            <w:vAlign w:val="center"/>
          </w:tcPr>
          <w:p w:rsidR="003B0641" w:rsidRDefault="003B0641" w:rsidP="00952A64">
            <w:pPr>
              <w:jc w:val="center"/>
              <w:rPr>
                <w:bCs/>
                <w:sz w:val="20"/>
                <w:szCs w:val="20"/>
              </w:rPr>
            </w:pPr>
            <w:r>
              <w:rPr>
                <w:bCs/>
                <w:sz w:val="20"/>
                <w:szCs w:val="20"/>
              </w:rPr>
              <w:t>456,0</w:t>
            </w:r>
          </w:p>
        </w:tc>
        <w:tc>
          <w:tcPr>
            <w:tcW w:w="1276" w:type="dxa"/>
            <w:tcBorders>
              <w:top w:val="nil"/>
              <w:left w:val="single" w:sz="4" w:space="0" w:color="auto"/>
              <w:bottom w:val="single" w:sz="4" w:space="0" w:color="auto"/>
              <w:right w:val="single" w:sz="4" w:space="0" w:color="auto"/>
            </w:tcBorders>
            <w:vAlign w:val="center"/>
          </w:tcPr>
          <w:p w:rsidR="003B0641" w:rsidRPr="0037518A" w:rsidRDefault="003B0641" w:rsidP="00952A64">
            <w:pPr>
              <w:jc w:val="center"/>
              <w:rPr>
                <w:bCs/>
                <w:sz w:val="20"/>
                <w:szCs w:val="20"/>
              </w:rPr>
            </w:pPr>
            <w:r>
              <w:rPr>
                <w:bCs/>
                <w:sz w:val="20"/>
                <w:szCs w:val="20"/>
              </w:rPr>
              <w:t>25</w:t>
            </w:r>
          </w:p>
        </w:tc>
        <w:tc>
          <w:tcPr>
            <w:tcW w:w="992" w:type="dxa"/>
            <w:tcBorders>
              <w:top w:val="nil"/>
              <w:left w:val="nil"/>
              <w:bottom w:val="single" w:sz="4" w:space="0" w:color="auto"/>
              <w:right w:val="single" w:sz="4" w:space="0" w:color="auto"/>
            </w:tcBorders>
            <w:noWrap/>
            <w:vAlign w:val="center"/>
          </w:tcPr>
          <w:p w:rsidR="003B0641" w:rsidRPr="0037518A" w:rsidRDefault="003B0641" w:rsidP="00CF2D9D">
            <w:pPr>
              <w:jc w:val="center"/>
              <w:rPr>
                <w:bCs/>
                <w:sz w:val="20"/>
                <w:szCs w:val="20"/>
              </w:rPr>
            </w:pPr>
            <w:r>
              <w:rPr>
                <w:bCs/>
                <w:sz w:val="20"/>
                <w:szCs w:val="20"/>
              </w:rPr>
              <w:t>456,0</w:t>
            </w:r>
          </w:p>
        </w:tc>
        <w:tc>
          <w:tcPr>
            <w:tcW w:w="992" w:type="dxa"/>
            <w:tcBorders>
              <w:top w:val="nil"/>
              <w:left w:val="nil"/>
              <w:bottom w:val="single" w:sz="4" w:space="0" w:color="auto"/>
              <w:right w:val="single" w:sz="4" w:space="0" w:color="auto"/>
            </w:tcBorders>
            <w:vAlign w:val="center"/>
          </w:tcPr>
          <w:p w:rsidR="003B0641" w:rsidRPr="0037518A" w:rsidRDefault="003B0641" w:rsidP="00CF2D9D">
            <w:pPr>
              <w:jc w:val="center"/>
              <w:rPr>
                <w:bCs/>
                <w:sz w:val="20"/>
                <w:szCs w:val="20"/>
              </w:rPr>
            </w:pPr>
            <w:r>
              <w:rPr>
                <w:bCs/>
                <w:sz w:val="20"/>
                <w:szCs w:val="20"/>
              </w:rPr>
              <w:t>456,0</w:t>
            </w:r>
          </w:p>
        </w:tc>
      </w:tr>
      <w:tr w:rsidR="003B0641"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B0641" w:rsidRDefault="003B0641" w:rsidP="00952A64">
            <w:pPr>
              <w:rPr>
                <w:bCs/>
                <w:sz w:val="20"/>
                <w:szCs w:val="20"/>
              </w:rPr>
            </w:pPr>
            <w:r>
              <w:rPr>
                <w:bCs/>
                <w:sz w:val="20"/>
                <w:szCs w:val="20"/>
              </w:rPr>
              <w:t>Жилищно-коммунальное хозяйство</w:t>
            </w:r>
          </w:p>
        </w:tc>
        <w:tc>
          <w:tcPr>
            <w:tcW w:w="2126" w:type="dxa"/>
            <w:tcBorders>
              <w:top w:val="nil"/>
              <w:left w:val="single" w:sz="4" w:space="0" w:color="auto"/>
              <w:bottom w:val="single" w:sz="4" w:space="0" w:color="auto"/>
              <w:right w:val="single" w:sz="4" w:space="0" w:color="auto"/>
            </w:tcBorders>
            <w:vAlign w:val="center"/>
          </w:tcPr>
          <w:p w:rsidR="003B0641" w:rsidRDefault="003B0641" w:rsidP="003C2C07">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B0641" w:rsidRDefault="003B0641" w:rsidP="00952A64">
            <w:pPr>
              <w:jc w:val="center"/>
              <w:rPr>
                <w:bCs/>
                <w:sz w:val="20"/>
                <w:szCs w:val="20"/>
              </w:rPr>
            </w:pPr>
            <w:r>
              <w:rPr>
                <w:bCs/>
                <w:sz w:val="20"/>
                <w:szCs w:val="20"/>
              </w:rPr>
              <w:t>59,0</w:t>
            </w:r>
          </w:p>
        </w:tc>
        <w:tc>
          <w:tcPr>
            <w:tcW w:w="1276" w:type="dxa"/>
            <w:tcBorders>
              <w:top w:val="nil"/>
              <w:left w:val="single" w:sz="4" w:space="0" w:color="auto"/>
              <w:bottom w:val="single" w:sz="4" w:space="0" w:color="auto"/>
              <w:right w:val="single" w:sz="4" w:space="0" w:color="auto"/>
            </w:tcBorders>
            <w:vAlign w:val="center"/>
          </w:tcPr>
          <w:p w:rsidR="003B0641" w:rsidRPr="0037518A" w:rsidRDefault="003B0641" w:rsidP="00952A6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3B0641" w:rsidRPr="0037518A" w:rsidRDefault="003B0641" w:rsidP="002F45C8">
            <w:pPr>
              <w:jc w:val="center"/>
              <w:rPr>
                <w:bCs/>
                <w:sz w:val="20"/>
                <w:szCs w:val="20"/>
              </w:rPr>
            </w:pPr>
            <w:r>
              <w:rPr>
                <w:bCs/>
                <w:sz w:val="20"/>
                <w:szCs w:val="20"/>
              </w:rPr>
              <w:t>59,0</w:t>
            </w:r>
          </w:p>
        </w:tc>
        <w:tc>
          <w:tcPr>
            <w:tcW w:w="992" w:type="dxa"/>
            <w:tcBorders>
              <w:top w:val="nil"/>
              <w:left w:val="nil"/>
              <w:bottom w:val="single" w:sz="4" w:space="0" w:color="auto"/>
              <w:right w:val="single" w:sz="4" w:space="0" w:color="auto"/>
            </w:tcBorders>
            <w:vAlign w:val="center"/>
          </w:tcPr>
          <w:p w:rsidR="003B0641" w:rsidRPr="0037518A" w:rsidRDefault="003B0641" w:rsidP="002F45C8">
            <w:pPr>
              <w:jc w:val="center"/>
              <w:rPr>
                <w:bCs/>
                <w:sz w:val="20"/>
                <w:szCs w:val="20"/>
              </w:rPr>
            </w:pPr>
            <w:r>
              <w:rPr>
                <w:bCs/>
                <w:sz w:val="20"/>
                <w:szCs w:val="20"/>
              </w:rPr>
              <w:t>59,0</w:t>
            </w:r>
          </w:p>
        </w:tc>
      </w:tr>
      <w:tr w:rsidR="003B0641"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B0641" w:rsidRDefault="003B0641" w:rsidP="00952A64">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B0641" w:rsidRDefault="003B0641" w:rsidP="00952A64">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B0641" w:rsidRDefault="003B0641" w:rsidP="00952A64">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B0641" w:rsidRPr="00E6247E" w:rsidRDefault="003B0641" w:rsidP="00952A64">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noWrap/>
            <w:vAlign w:val="center"/>
          </w:tcPr>
          <w:p w:rsidR="003B0641" w:rsidRDefault="003B0641" w:rsidP="00952A64">
            <w:pPr>
              <w:jc w:val="center"/>
              <w:rPr>
                <w:bCs/>
                <w:sz w:val="20"/>
                <w:szCs w:val="20"/>
              </w:rPr>
            </w:pPr>
            <w:r>
              <w:rPr>
                <w:bCs/>
                <w:sz w:val="20"/>
                <w:szCs w:val="20"/>
              </w:rPr>
              <w:t>31,9</w:t>
            </w:r>
          </w:p>
        </w:tc>
        <w:tc>
          <w:tcPr>
            <w:tcW w:w="992" w:type="dxa"/>
            <w:tcBorders>
              <w:top w:val="nil"/>
              <w:left w:val="nil"/>
              <w:bottom w:val="single" w:sz="4" w:space="0" w:color="auto"/>
              <w:right w:val="single" w:sz="4" w:space="0" w:color="auto"/>
            </w:tcBorders>
            <w:vAlign w:val="center"/>
          </w:tcPr>
          <w:p w:rsidR="003B0641" w:rsidRDefault="003B0641" w:rsidP="00952A64">
            <w:pPr>
              <w:jc w:val="center"/>
              <w:rPr>
                <w:bCs/>
                <w:sz w:val="20"/>
                <w:szCs w:val="20"/>
              </w:rPr>
            </w:pPr>
            <w:r>
              <w:rPr>
                <w:bCs/>
                <w:sz w:val="20"/>
                <w:szCs w:val="20"/>
              </w:rPr>
              <w:t>31,9</w:t>
            </w:r>
          </w:p>
        </w:tc>
      </w:tr>
    </w:tbl>
    <w:p w:rsidR="00C56320" w:rsidRPr="009C4850" w:rsidRDefault="00C56320" w:rsidP="006B3E3F">
      <w:pPr>
        <w:pStyle w:val="af3"/>
        <w:ind w:firstLine="720"/>
        <w:jc w:val="both"/>
        <w:rPr>
          <w:sz w:val="26"/>
          <w:szCs w:val="26"/>
        </w:rPr>
      </w:pPr>
      <w:r w:rsidRPr="009C4850">
        <w:rPr>
          <w:sz w:val="26"/>
          <w:szCs w:val="26"/>
        </w:rPr>
        <w:t>В структуре расходов на 201</w:t>
      </w:r>
      <w:r w:rsidR="00805B66" w:rsidRPr="009C4850">
        <w:rPr>
          <w:sz w:val="26"/>
          <w:szCs w:val="26"/>
        </w:rPr>
        <w:t>8</w:t>
      </w:r>
      <w:r w:rsidRPr="009C4850">
        <w:rPr>
          <w:sz w:val="26"/>
          <w:szCs w:val="26"/>
        </w:rPr>
        <w:t xml:space="preserve"> год основная доля приходится на общегосударственные вопросы </w:t>
      </w:r>
      <w:r w:rsidR="009C4850" w:rsidRPr="009C4850">
        <w:rPr>
          <w:sz w:val="26"/>
          <w:szCs w:val="26"/>
        </w:rPr>
        <w:t>66</w:t>
      </w:r>
      <w:r w:rsidRPr="009C4850">
        <w:rPr>
          <w:sz w:val="26"/>
          <w:szCs w:val="26"/>
        </w:rPr>
        <w:t>%.</w:t>
      </w:r>
    </w:p>
    <w:p w:rsidR="00C56320" w:rsidRPr="009C4850" w:rsidRDefault="00C56320" w:rsidP="00165FD7">
      <w:pPr>
        <w:pStyle w:val="af3"/>
        <w:ind w:firstLine="720"/>
        <w:jc w:val="both"/>
        <w:rPr>
          <w:bCs/>
          <w:sz w:val="26"/>
          <w:szCs w:val="26"/>
        </w:rPr>
      </w:pPr>
      <w:r w:rsidRPr="009C4850">
        <w:rPr>
          <w:bCs/>
          <w:sz w:val="26"/>
          <w:szCs w:val="26"/>
        </w:rPr>
        <w:t>За счет средств районного Фонда финансовой поддержки поселений на 201</w:t>
      </w:r>
      <w:r w:rsidR="009C4850" w:rsidRPr="009C4850">
        <w:rPr>
          <w:bCs/>
          <w:sz w:val="26"/>
          <w:szCs w:val="26"/>
        </w:rPr>
        <w:t>8</w:t>
      </w:r>
      <w:r w:rsidRPr="009C4850">
        <w:rPr>
          <w:bCs/>
          <w:sz w:val="26"/>
          <w:szCs w:val="26"/>
        </w:rPr>
        <w:t xml:space="preserve"> год в бюджет муниципального образования «Ныргындинское» планируется распределение дотации на выравнивание бюджетной обеспеченности в размере </w:t>
      </w:r>
      <w:r w:rsidR="009C4850" w:rsidRPr="009C4850">
        <w:rPr>
          <w:bCs/>
          <w:sz w:val="26"/>
          <w:szCs w:val="26"/>
        </w:rPr>
        <w:t>834,8</w:t>
      </w:r>
      <w:r w:rsidRPr="009C4850">
        <w:rPr>
          <w:bCs/>
          <w:sz w:val="26"/>
          <w:szCs w:val="26"/>
        </w:rPr>
        <w:t xml:space="preserve"> тыс. рублей. </w:t>
      </w:r>
    </w:p>
    <w:p w:rsidR="00C56320" w:rsidRPr="00E67232" w:rsidRDefault="00C56320" w:rsidP="00042A2D">
      <w:pPr>
        <w:pStyle w:val="af3"/>
        <w:ind w:firstLine="720"/>
        <w:jc w:val="both"/>
        <w:rPr>
          <w:bCs/>
          <w:sz w:val="24"/>
          <w:szCs w:val="24"/>
        </w:rPr>
      </w:pPr>
    </w:p>
    <w:p w:rsidR="00C56320" w:rsidRPr="00A012A0" w:rsidRDefault="00C56320" w:rsidP="005A301C">
      <w:pPr>
        <w:pStyle w:val="af3"/>
        <w:numPr>
          <w:ilvl w:val="0"/>
          <w:numId w:val="5"/>
        </w:numPr>
        <w:ind w:left="0" w:firstLine="568"/>
        <w:jc w:val="both"/>
        <w:rPr>
          <w:bCs/>
          <w:sz w:val="26"/>
          <w:szCs w:val="26"/>
        </w:rPr>
      </w:pPr>
      <w:r w:rsidRPr="00A012A0">
        <w:rPr>
          <w:bCs/>
          <w:sz w:val="26"/>
          <w:szCs w:val="26"/>
        </w:rPr>
        <w:t>В соответствии со ст.184.1 БК РФ в проекте бюджета расходы на 201</w:t>
      </w:r>
      <w:r w:rsidR="009C4850" w:rsidRPr="00A012A0">
        <w:rPr>
          <w:bCs/>
          <w:sz w:val="26"/>
          <w:szCs w:val="26"/>
        </w:rPr>
        <w:t>8</w:t>
      </w:r>
      <w:r w:rsidRPr="00A012A0">
        <w:rPr>
          <w:bCs/>
          <w:sz w:val="26"/>
          <w:szCs w:val="26"/>
        </w:rPr>
        <w:t xml:space="preserve">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C56320" w:rsidRPr="00A012A0" w:rsidRDefault="00C56320" w:rsidP="00A32DA7">
      <w:pPr>
        <w:pStyle w:val="af3"/>
        <w:jc w:val="both"/>
        <w:rPr>
          <w:bCs/>
          <w:sz w:val="26"/>
          <w:szCs w:val="26"/>
        </w:rPr>
      </w:pPr>
      <w:r w:rsidRPr="00A012A0">
        <w:rPr>
          <w:bCs/>
          <w:sz w:val="26"/>
          <w:szCs w:val="26"/>
        </w:rPr>
        <w:t xml:space="preserve">          Согласно представленной ведомственной структуре расходов бюджета  на 201</w:t>
      </w:r>
      <w:r w:rsidR="009C4850" w:rsidRPr="00A012A0">
        <w:rPr>
          <w:bCs/>
          <w:sz w:val="26"/>
          <w:szCs w:val="26"/>
        </w:rPr>
        <w:t>8</w:t>
      </w:r>
      <w:r w:rsidRPr="00A012A0">
        <w:rPr>
          <w:bCs/>
          <w:sz w:val="26"/>
          <w:szCs w:val="26"/>
        </w:rPr>
        <w:t xml:space="preserve"> год и плановый период 201</w:t>
      </w:r>
      <w:r w:rsidR="009C4850" w:rsidRPr="00A012A0">
        <w:rPr>
          <w:bCs/>
          <w:sz w:val="26"/>
          <w:szCs w:val="26"/>
        </w:rPr>
        <w:t>9 и 2020</w:t>
      </w:r>
      <w:r w:rsidRPr="00A012A0">
        <w:rPr>
          <w:bCs/>
          <w:sz w:val="26"/>
          <w:szCs w:val="26"/>
        </w:rPr>
        <w:t xml:space="preserve"> годов предусмотрен 1 главный распорядитель средств бюджета – Администрация муниципального образования «Ныргындинское».</w:t>
      </w:r>
    </w:p>
    <w:p w:rsidR="00C56320" w:rsidRPr="00A012A0" w:rsidRDefault="00C56320" w:rsidP="00A32DA7">
      <w:pPr>
        <w:pStyle w:val="af3"/>
        <w:jc w:val="both"/>
        <w:rPr>
          <w:bCs/>
          <w:sz w:val="26"/>
          <w:szCs w:val="26"/>
        </w:rPr>
      </w:pPr>
      <w:r w:rsidRPr="00A012A0">
        <w:rPr>
          <w:bCs/>
          <w:sz w:val="26"/>
          <w:szCs w:val="26"/>
        </w:rPr>
        <w:t xml:space="preserve">          В проекте решения о бюджете для осуществления полномочий Администрацией муниципального образования «Ныргындинское» расходы по непрограммным </w:t>
      </w:r>
      <w:r w:rsidRPr="00A012A0">
        <w:rPr>
          <w:bCs/>
          <w:sz w:val="26"/>
          <w:szCs w:val="26"/>
        </w:rPr>
        <w:lastRenderedPageBreak/>
        <w:t>направлениям деятельности предполагаются в размере 100% от общего объема расходов бюджета муниципального образования «Ныргындинское».</w:t>
      </w:r>
    </w:p>
    <w:p w:rsidR="00C56320" w:rsidRPr="00A012A0" w:rsidRDefault="00C56320" w:rsidP="00A32DA7">
      <w:pPr>
        <w:pStyle w:val="af3"/>
        <w:jc w:val="both"/>
        <w:rPr>
          <w:bCs/>
          <w:sz w:val="26"/>
          <w:szCs w:val="26"/>
        </w:rPr>
      </w:pPr>
    </w:p>
    <w:p w:rsidR="00C56320" w:rsidRPr="00A012A0" w:rsidRDefault="00C56320" w:rsidP="005A301C">
      <w:pPr>
        <w:pStyle w:val="af"/>
        <w:numPr>
          <w:ilvl w:val="0"/>
          <w:numId w:val="5"/>
        </w:numPr>
        <w:ind w:left="0" w:firstLine="360"/>
        <w:jc w:val="both"/>
        <w:rPr>
          <w:sz w:val="26"/>
          <w:szCs w:val="26"/>
        </w:rPr>
      </w:pPr>
      <w:r w:rsidRPr="00A012A0">
        <w:rPr>
          <w:b w:val="0"/>
          <w:sz w:val="26"/>
          <w:szCs w:val="26"/>
        </w:rPr>
        <w:t>Анализ показал, что в целом проект Решения Совета депутатов муниципального образования «Ныргындинское» «О бюджете муниципального образования «Ныргындинское</w:t>
      </w:r>
      <w:r w:rsidR="009C4850" w:rsidRPr="00A012A0">
        <w:rPr>
          <w:b w:val="0"/>
          <w:sz w:val="26"/>
          <w:szCs w:val="26"/>
        </w:rPr>
        <w:t>» на 2018 год и на плановый период 2019 и 2020</w:t>
      </w:r>
      <w:r w:rsidRPr="00A012A0">
        <w:rPr>
          <w:b w:val="0"/>
          <w:sz w:val="26"/>
          <w:szCs w:val="26"/>
        </w:rPr>
        <w:t xml:space="preserve"> годов» содержит основные требования, установленные Бюджетным кодексом Российской Федерации. </w:t>
      </w:r>
    </w:p>
    <w:p w:rsidR="00C56320" w:rsidRDefault="00C56320" w:rsidP="00A32DA7">
      <w:pPr>
        <w:pStyle w:val="af3"/>
        <w:jc w:val="both"/>
        <w:rPr>
          <w:bCs/>
          <w:sz w:val="26"/>
          <w:szCs w:val="26"/>
        </w:rPr>
      </w:pPr>
    </w:p>
    <w:p w:rsidR="00C56320" w:rsidRPr="00042A2D" w:rsidRDefault="00C56320" w:rsidP="00042A2D">
      <w:pPr>
        <w:pStyle w:val="af3"/>
        <w:ind w:firstLine="720"/>
        <w:jc w:val="both"/>
        <w:rPr>
          <w:color w:val="FF0000"/>
          <w:sz w:val="26"/>
          <w:szCs w:val="26"/>
        </w:rPr>
      </w:pPr>
    </w:p>
    <w:p w:rsidR="00C56320" w:rsidRPr="00661744" w:rsidRDefault="00C56320"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C56320" w:rsidRPr="00661744" w:rsidRDefault="00C56320"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C56320" w:rsidRPr="00661744" w:rsidRDefault="00C56320"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Ныргындинское</w:t>
      </w:r>
      <w:r w:rsidRPr="00661744">
        <w:rPr>
          <w:sz w:val="16"/>
          <w:szCs w:val="16"/>
          <w:lang w:eastAsia="en-US"/>
        </w:rPr>
        <w:t>»</w:t>
      </w:r>
    </w:p>
    <w:p w:rsidR="00C56320" w:rsidRDefault="00C56320" w:rsidP="00840679">
      <w:pPr>
        <w:tabs>
          <w:tab w:val="left" w:pos="567"/>
          <w:tab w:val="left" w:pos="18286"/>
        </w:tabs>
        <w:ind w:right="172"/>
        <w:jc w:val="both"/>
        <w:rPr>
          <w:sz w:val="16"/>
          <w:szCs w:val="16"/>
          <w:lang w:eastAsia="en-US"/>
        </w:rPr>
      </w:pPr>
    </w:p>
    <w:p w:rsidR="00C56320" w:rsidRDefault="00C56320" w:rsidP="00840679">
      <w:pPr>
        <w:tabs>
          <w:tab w:val="left" w:pos="567"/>
          <w:tab w:val="left" w:pos="18286"/>
        </w:tabs>
        <w:ind w:right="172"/>
        <w:jc w:val="both"/>
        <w:rPr>
          <w:sz w:val="20"/>
          <w:szCs w:val="20"/>
          <w:lang w:eastAsia="en-US"/>
        </w:rPr>
      </w:pPr>
    </w:p>
    <w:p w:rsidR="00C56320" w:rsidRDefault="00C56320" w:rsidP="00840679">
      <w:pPr>
        <w:tabs>
          <w:tab w:val="left" w:pos="567"/>
          <w:tab w:val="left" w:pos="18286"/>
        </w:tabs>
        <w:ind w:right="172"/>
        <w:jc w:val="both"/>
        <w:rPr>
          <w:sz w:val="20"/>
          <w:szCs w:val="20"/>
          <w:lang w:eastAsia="en-US"/>
        </w:rPr>
      </w:pPr>
    </w:p>
    <w:p w:rsidR="00C56320" w:rsidRPr="00E67232" w:rsidRDefault="00C56320"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C56320" w:rsidRPr="00E67232" w:rsidRDefault="00C56320"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C56320" w:rsidRPr="00E67232" w:rsidRDefault="00C56320" w:rsidP="00E67232">
      <w:pPr>
        <w:tabs>
          <w:tab w:val="left" w:pos="567"/>
          <w:tab w:val="left" w:pos="18286"/>
        </w:tabs>
        <w:ind w:right="172"/>
        <w:jc w:val="both"/>
        <w:rPr>
          <w:sz w:val="22"/>
          <w:szCs w:val="22"/>
        </w:rPr>
      </w:pPr>
    </w:p>
    <w:sectPr w:rsidR="00C56320"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4" w:rsidRDefault="00F96354" w:rsidP="00D06816">
      <w:r>
        <w:separator/>
      </w:r>
    </w:p>
  </w:endnote>
  <w:endnote w:type="continuationSeparator" w:id="0">
    <w:p w:rsidR="00F96354" w:rsidRDefault="00F9635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0" w:rsidRDefault="004F26A0">
    <w:pPr>
      <w:pStyle w:val="aa"/>
      <w:jc w:val="right"/>
    </w:pPr>
    <w:fldSimple w:instr=" PAGE   \* MERGEFORMAT ">
      <w:r w:rsidR="00A012A0">
        <w:rPr>
          <w:noProof/>
        </w:rPr>
        <w:t>3</w:t>
      </w:r>
    </w:fldSimple>
  </w:p>
  <w:p w:rsidR="00C56320" w:rsidRDefault="00C563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4" w:rsidRDefault="00F96354" w:rsidP="00D06816">
      <w:r>
        <w:separator/>
      </w:r>
    </w:p>
  </w:footnote>
  <w:footnote w:type="continuationSeparator" w:id="0">
    <w:p w:rsidR="00F96354" w:rsidRDefault="00F9635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0" w:rsidRDefault="00C56320"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570C"/>
    <w:rsid w:val="000B6C98"/>
    <w:rsid w:val="000C1BB4"/>
    <w:rsid w:val="000C2CB3"/>
    <w:rsid w:val="000C6059"/>
    <w:rsid w:val="000D305A"/>
    <w:rsid w:val="000D523D"/>
    <w:rsid w:val="000D693E"/>
    <w:rsid w:val="000D740A"/>
    <w:rsid w:val="000E22A6"/>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62C"/>
    <w:rsid w:val="001A4D91"/>
    <w:rsid w:val="001B01A6"/>
    <w:rsid w:val="001B11BD"/>
    <w:rsid w:val="001B6E9D"/>
    <w:rsid w:val="001C053B"/>
    <w:rsid w:val="001C34D8"/>
    <w:rsid w:val="001C49F4"/>
    <w:rsid w:val="001C6498"/>
    <w:rsid w:val="001C6822"/>
    <w:rsid w:val="001C7099"/>
    <w:rsid w:val="001D09BA"/>
    <w:rsid w:val="001D24F3"/>
    <w:rsid w:val="001D33F2"/>
    <w:rsid w:val="001D6FBD"/>
    <w:rsid w:val="001E2901"/>
    <w:rsid w:val="001E2AB7"/>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07C1"/>
    <w:rsid w:val="002512F7"/>
    <w:rsid w:val="00252118"/>
    <w:rsid w:val="00253A50"/>
    <w:rsid w:val="00253D84"/>
    <w:rsid w:val="0025432E"/>
    <w:rsid w:val="002610E1"/>
    <w:rsid w:val="00267401"/>
    <w:rsid w:val="00277207"/>
    <w:rsid w:val="002774B9"/>
    <w:rsid w:val="00284E76"/>
    <w:rsid w:val="00285465"/>
    <w:rsid w:val="00290C5B"/>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17C"/>
    <w:rsid w:val="00354D5D"/>
    <w:rsid w:val="00355CD7"/>
    <w:rsid w:val="003565A4"/>
    <w:rsid w:val="00360589"/>
    <w:rsid w:val="00364133"/>
    <w:rsid w:val="003641F7"/>
    <w:rsid w:val="00365DE5"/>
    <w:rsid w:val="00372E86"/>
    <w:rsid w:val="0037518A"/>
    <w:rsid w:val="00376D5B"/>
    <w:rsid w:val="00377CC4"/>
    <w:rsid w:val="0038054B"/>
    <w:rsid w:val="0038070F"/>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A6D6A"/>
    <w:rsid w:val="003B0641"/>
    <w:rsid w:val="003B0936"/>
    <w:rsid w:val="003B479E"/>
    <w:rsid w:val="003B69A9"/>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3F7B7C"/>
    <w:rsid w:val="00400000"/>
    <w:rsid w:val="0040093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09"/>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1D10"/>
    <w:rsid w:val="004F26A0"/>
    <w:rsid w:val="004F2A33"/>
    <w:rsid w:val="004F3943"/>
    <w:rsid w:val="004F3FB9"/>
    <w:rsid w:val="004F42CA"/>
    <w:rsid w:val="004F4F0A"/>
    <w:rsid w:val="004F58E2"/>
    <w:rsid w:val="004F5CAA"/>
    <w:rsid w:val="004F780F"/>
    <w:rsid w:val="00500325"/>
    <w:rsid w:val="005036FB"/>
    <w:rsid w:val="00503852"/>
    <w:rsid w:val="00506A57"/>
    <w:rsid w:val="00510ADB"/>
    <w:rsid w:val="005124BD"/>
    <w:rsid w:val="00513006"/>
    <w:rsid w:val="00513828"/>
    <w:rsid w:val="00513E1C"/>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5B66"/>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491D"/>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6A34"/>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1936"/>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87D1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4850"/>
    <w:rsid w:val="009C55FA"/>
    <w:rsid w:val="009D10FB"/>
    <w:rsid w:val="009D1626"/>
    <w:rsid w:val="009D3EE9"/>
    <w:rsid w:val="009E2236"/>
    <w:rsid w:val="009E7B57"/>
    <w:rsid w:val="009F2047"/>
    <w:rsid w:val="009F50C6"/>
    <w:rsid w:val="009F5EEC"/>
    <w:rsid w:val="00A012A0"/>
    <w:rsid w:val="00A04FDC"/>
    <w:rsid w:val="00A11AEC"/>
    <w:rsid w:val="00A14DAE"/>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57B8"/>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16CA"/>
    <w:rsid w:val="00B86997"/>
    <w:rsid w:val="00B87342"/>
    <w:rsid w:val="00B90832"/>
    <w:rsid w:val="00B92E1C"/>
    <w:rsid w:val="00B92E3E"/>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D3112"/>
    <w:rsid w:val="00BE04E5"/>
    <w:rsid w:val="00BE3AFE"/>
    <w:rsid w:val="00BE4447"/>
    <w:rsid w:val="00BE5FAB"/>
    <w:rsid w:val="00BE6435"/>
    <w:rsid w:val="00BE6DE6"/>
    <w:rsid w:val="00BF1A1F"/>
    <w:rsid w:val="00BF2BD5"/>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20"/>
    <w:rsid w:val="00C56398"/>
    <w:rsid w:val="00C56A06"/>
    <w:rsid w:val="00C57F4F"/>
    <w:rsid w:val="00C63BEF"/>
    <w:rsid w:val="00C64B82"/>
    <w:rsid w:val="00C66629"/>
    <w:rsid w:val="00C674D5"/>
    <w:rsid w:val="00C67CDC"/>
    <w:rsid w:val="00C73BB0"/>
    <w:rsid w:val="00C74F18"/>
    <w:rsid w:val="00C753CC"/>
    <w:rsid w:val="00C777A4"/>
    <w:rsid w:val="00C81516"/>
    <w:rsid w:val="00C84568"/>
    <w:rsid w:val="00C866ED"/>
    <w:rsid w:val="00C8686B"/>
    <w:rsid w:val="00C86D57"/>
    <w:rsid w:val="00C92A93"/>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AA"/>
    <w:rsid w:val="00CF2921"/>
    <w:rsid w:val="00CF3CB8"/>
    <w:rsid w:val="00CF4026"/>
    <w:rsid w:val="00CF4E6A"/>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C7850"/>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365C7"/>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2F2D"/>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3D01"/>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2D2B"/>
    <w:rsid w:val="00F44011"/>
    <w:rsid w:val="00F45071"/>
    <w:rsid w:val="00F55DF7"/>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96354"/>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8066639">
      <w:marLeft w:val="0"/>
      <w:marRight w:val="0"/>
      <w:marTop w:val="0"/>
      <w:marBottom w:val="0"/>
      <w:divBdr>
        <w:top w:val="none" w:sz="0" w:space="0" w:color="auto"/>
        <w:left w:val="none" w:sz="0" w:space="0" w:color="auto"/>
        <w:bottom w:val="none" w:sz="0" w:space="0" w:color="auto"/>
        <w:right w:val="none" w:sz="0" w:space="0" w:color="auto"/>
      </w:divBdr>
    </w:div>
    <w:div w:id="1118066640">
      <w:marLeft w:val="0"/>
      <w:marRight w:val="0"/>
      <w:marTop w:val="0"/>
      <w:marBottom w:val="0"/>
      <w:divBdr>
        <w:top w:val="none" w:sz="0" w:space="0" w:color="auto"/>
        <w:left w:val="none" w:sz="0" w:space="0" w:color="auto"/>
        <w:bottom w:val="none" w:sz="0" w:space="0" w:color="auto"/>
        <w:right w:val="none" w:sz="0" w:space="0" w:color="auto"/>
      </w:divBdr>
    </w:div>
    <w:div w:id="1118066641">
      <w:marLeft w:val="0"/>
      <w:marRight w:val="0"/>
      <w:marTop w:val="0"/>
      <w:marBottom w:val="0"/>
      <w:divBdr>
        <w:top w:val="none" w:sz="0" w:space="0" w:color="auto"/>
        <w:left w:val="none" w:sz="0" w:space="0" w:color="auto"/>
        <w:bottom w:val="none" w:sz="0" w:space="0" w:color="auto"/>
        <w:right w:val="none" w:sz="0" w:space="0" w:color="auto"/>
      </w:divBdr>
    </w:div>
    <w:div w:id="1118066642">
      <w:marLeft w:val="0"/>
      <w:marRight w:val="0"/>
      <w:marTop w:val="0"/>
      <w:marBottom w:val="0"/>
      <w:divBdr>
        <w:top w:val="none" w:sz="0" w:space="0" w:color="auto"/>
        <w:left w:val="none" w:sz="0" w:space="0" w:color="auto"/>
        <w:bottom w:val="none" w:sz="0" w:space="0" w:color="auto"/>
        <w:right w:val="none" w:sz="0" w:space="0" w:color="auto"/>
      </w:divBdr>
    </w:div>
    <w:div w:id="1118066643">
      <w:marLeft w:val="0"/>
      <w:marRight w:val="0"/>
      <w:marTop w:val="0"/>
      <w:marBottom w:val="0"/>
      <w:divBdr>
        <w:top w:val="none" w:sz="0" w:space="0" w:color="auto"/>
        <w:left w:val="none" w:sz="0" w:space="0" w:color="auto"/>
        <w:bottom w:val="none" w:sz="0" w:space="0" w:color="auto"/>
        <w:right w:val="none" w:sz="0" w:space="0" w:color="auto"/>
      </w:divBdr>
    </w:div>
    <w:div w:id="1118066644">
      <w:marLeft w:val="0"/>
      <w:marRight w:val="0"/>
      <w:marTop w:val="0"/>
      <w:marBottom w:val="0"/>
      <w:divBdr>
        <w:top w:val="none" w:sz="0" w:space="0" w:color="auto"/>
        <w:left w:val="none" w:sz="0" w:space="0" w:color="auto"/>
        <w:bottom w:val="none" w:sz="0" w:space="0" w:color="auto"/>
        <w:right w:val="none" w:sz="0" w:space="0" w:color="auto"/>
      </w:divBdr>
    </w:div>
    <w:div w:id="1118066645">
      <w:marLeft w:val="0"/>
      <w:marRight w:val="0"/>
      <w:marTop w:val="0"/>
      <w:marBottom w:val="0"/>
      <w:divBdr>
        <w:top w:val="none" w:sz="0" w:space="0" w:color="auto"/>
        <w:left w:val="none" w:sz="0" w:space="0" w:color="auto"/>
        <w:bottom w:val="none" w:sz="0" w:space="0" w:color="auto"/>
        <w:right w:val="none" w:sz="0" w:space="0" w:color="auto"/>
      </w:divBdr>
    </w:div>
    <w:div w:id="111806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5D14-FD7E-45EC-BA54-77CE0B85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7852</TotalTime>
  <Pages>4</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760</cp:revision>
  <cp:lastPrinted>2017-12-12T12:27:00Z</cp:lastPrinted>
  <dcterms:created xsi:type="dcterms:W3CDTF">2015-02-18T04:15:00Z</dcterms:created>
  <dcterms:modified xsi:type="dcterms:W3CDTF">2017-12-13T05:19:00Z</dcterms:modified>
</cp:coreProperties>
</file>